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36A759">
      <w:pPr>
        <w:widowControl/>
        <w:snapToGrid w:val="0"/>
        <w:spacing w:before="0" w:beforeAutospacing="0" w:after="200" w:afterAutospacing="0" w:line="240" w:lineRule="atLeast"/>
        <w:jc w:val="center"/>
        <w:textAlignment w:val="baseline"/>
        <w:rPr>
          <w:rStyle w:val="8"/>
          <w:rFonts w:hint="default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bookmarkStart w:id="0" w:name="_GoBack"/>
      <w:bookmarkEnd w:id="0"/>
      <w:r>
        <w:rPr>
          <w:rStyle w:val="8"/>
          <w:rFonts w:hint="eastAsia" w:ascii="宋体" w:hAnsi="宋体" w:eastAsia="宋体"/>
          <w:b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2025-2026学年第一学期高职教材费用缴纳流程</w:t>
      </w:r>
    </w:p>
    <w:p w14:paraId="41D326F2">
      <w:pPr>
        <w:widowControl/>
        <w:numPr>
          <w:ilvl w:val="0"/>
          <w:numId w:val="1"/>
        </w:numPr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教材费缴纳及结算</w:t>
      </w:r>
    </w:p>
    <w:p w14:paraId="10D4A50D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bidi="ar-SA"/>
        </w:rPr>
        <w:t>一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)缴费时间</w:t>
      </w:r>
    </w:p>
    <w:p w14:paraId="269971F8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202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5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年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月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日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00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：00 -- 202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5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年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8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月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27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日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00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：00</w:t>
      </w:r>
    </w:p>
    <w:p w14:paraId="197FC9C9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(二)缴纳方式：</w:t>
      </w:r>
    </w:p>
    <w:p w14:paraId="2FFBCF7A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.</w:t>
      </w: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手机端：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手机端搜索“材库+”小程序或关注“材库”微信公众号，登录系统缴费。</w:t>
      </w:r>
    </w:p>
    <w:p w14:paraId="01A0B10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6F9D6D5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135255</wp:posOffset>
            </wp:positionH>
            <wp:positionV relativeFrom="paragraph">
              <wp:posOffset>-104775</wp:posOffset>
            </wp:positionV>
            <wp:extent cx="4700905" cy="2381250"/>
            <wp:effectExtent l="0" t="0" r="10795" b="6350"/>
            <wp:wrapSquare wrapText="bothSides"/>
            <wp:docPr id="1" name="图片 3" descr="92acc36c3488b35fdc73e70e1171d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92acc36c3488b35fdc73e70e1171db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00905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66DDFE5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22F354E5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5D5098B0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5664F79A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382121B7">
      <w:pPr>
        <w:widowControl/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 w:val="0"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2.电脑端：登陆网址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：https://n.caicool.cn/或搜索“材库教材管理云平台”。</w:t>
      </w:r>
    </w:p>
    <w:p w14:paraId="3BE1B41D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3.登录账号：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gzvcm</w:t>
      </w: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+</w:t>
      </w:r>
      <w:r>
        <w:rPr>
          <w:rStyle w:val="8"/>
          <w:rFonts w:hint="eastAsia"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 xml:space="preserve">身份证号码 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初始密码为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ck+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123456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。</w:t>
      </w:r>
      <w:r>
        <w:rPr>
          <w:rStyle w:val="8"/>
          <w:rFonts w:hint="eastAsia"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  <w:t>（每学期开学密码均为初始密码,密码中的加号“+”需要输入.账号中的+不需要输入。）</w:t>
      </w:r>
    </w:p>
    <w:p w14:paraId="100C6049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 xml:space="preserve"> 例如：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gzvcm513021198908091234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,密码：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ck+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123456</w:t>
      </w:r>
    </w:p>
    <w:p w14:paraId="5592841E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hint="default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登录后查看个人资料核对所在</w:t>
      </w:r>
      <w:r>
        <w:rPr>
          <w:rStyle w:val="8"/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(院）系部、</w:t>
      </w:r>
      <w:r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专业、班级、姓名、学号是否有误。</w:t>
      </w:r>
      <w:r>
        <w:rPr>
          <w:rStyle w:val="8"/>
          <w:rFonts w:hint="eastAsia"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（如有信息有误请先联系负责老师确认后在缴费）</w:t>
      </w:r>
    </w:p>
    <w:p w14:paraId="6B115064">
      <w:pPr>
        <w:widowControl/>
        <w:tabs>
          <w:tab w:val="left" w:pos="753"/>
        </w:tabs>
        <w:snapToGrid w:val="0"/>
        <w:spacing w:before="0" w:beforeAutospacing="0" w:after="200" w:afterAutospacing="0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4.点击“当期订单”进行合并支付。</w:t>
      </w:r>
    </w:p>
    <w:p w14:paraId="1136EAC7">
      <w:pPr>
        <w:widowControl/>
        <w:snapToGrid w:val="0"/>
        <w:spacing w:before="0" w:beforeAutospacing="0" w:after="200" w:afterAutospacing="0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(三)教材费金额</w:t>
      </w:r>
    </w:p>
    <w:p w14:paraId="5CAE77BF">
      <w:pPr>
        <w:pStyle w:val="12"/>
        <w:widowControl/>
        <w:snapToGrid w:val="0"/>
        <w:spacing w:before="0" w:beforeAutospacing="1" w:after="0" w:afterAutospacing="1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缴纳金额为当学期开设课程对应教材订单金额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bidi="ar-SA"/>
        </w:rPr>
        <w:t>（缴费系统可以查询）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。</w:t>
      </w:r>
    </w:p>
    <w:p w14:paraId="2027C705">
      <w:pPr>
        <w:pStyle w:val="12"/>
        <w:widowControl/>
        <w:snapToGrid w:val="0"/>
        <w:spacing w:before="0" w:beforeAutospacing="1" w:after="0" w:afterAutospacing="1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6"/>
          <w:rFonts w:ascii="仿宋" w:hAnsi="仿宋" w:eastAsia="仿宋" w:cs="仿宋"/>
          <w:b/>
          <w:bCs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二、注意事项</w:t>
      </w:r>
    </w:p>
    <w:p w14:paraId="67F84167">
      <w:pPr>
        <w:pStyle w:val="12"/>
        <w:widowControl/>
        <w:snapToGrid w:val="0"/>
        <w:spacing w:before="0" w:beforeAutospacing="1" w:after="0" w:afterAutospacing="1" w:line="540" w:lineRule="exact"/>
        <w:ind w:firstLine="600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（一）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“材库教材管理云平台”是唯一教材费缴纳平台，未指定其他交费渠道。</w:t>
      </w:r>
    </w:p>
    <w:p w14:paraId="27AB48F6">
      <w:pPr>
        <w:pStyle w:val="12"/>
        <w:widowControl/>
        <w:snapToGrid w:val="0"/>
        <w:spacing w:before="0" w:beforeAutospacing="1" w:after="0" w:afterAutospacing="1" w:line="540" w:lineRule="exact"/>
        <w:ind w:firstLine="602" w:firstLineChars="2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/>
          <w:bCs/>
          <w:i w:val="0"/>
          <w:caps w:val="0"/>
          <w:color w:val="FF0000"/>
          <w:spacing w:val="0"/>
          <w:w w:val="100"/>
          <w:sz w:val="30"/>
          <w:szCs w:val="30"/>
          <w:lang w:val="en-US" w:eastAsia="zh-CN" w:bidi="ar-SA"/>
        </w:rPr>
        <w:t>（二）班级中如有学籍异动（休退学，入伍）或者其他特殊情况等，请及时QQ（1181625141）联系张琴老师（技术支持）处理异动学生教材问题。</w:t>
      </w:r>
    </w:p>
    <w:p w14:paraId="13905A5A">
      <w:pPr>
        <w:pStyle w:val="12"/>
        <w:widowControl/>
        <w:snapToGrid w:val="0"/>
        <w:spacing w:before="0" w:beforeAutospacing="1" w:after="0" w:afterAutospacing="1" w:line="540" w:lineRule="exact"/>
        <w:ind w:firstLine="6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（三）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有任何缴费问题请加QQ</w:t>
      </w:r>
      <w:r>
        <w:rPr>
          <w:rStyle w:val="8"/>
          <w:rFonts w:hint="eastAsia"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1181625141</w:t>
      </w:r>
      <w:r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  <w:t>进行咨询。</w:t>
      </w:r>
    </w:p>
    <w:p w14:paraId="4CA928BB">
      <w:pPr>
        <w:pStyle w:val="12"/>
        <w:widowControl/>
        <w:snapToGrid w:val="0"/>
        <w:spacing w:before="0" w:beforeAutospacing="1" w:after="0" w:afterAutospacing="1" w:line="540" w:lineRule="exact"/>
        <w:ind w:firstLine="600"/>
        <w:jc w:val="both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0"/>
          <w:szCs w:val="30"/>
          <w:lang w:val="en-US" w:eastAsia="zh-CN" w:bidi="ar-SA"/>
        </w:rPr>
      </w:pPr>
    </w:p>
    <w:p w14:paraId="19195D23">
      <w:pPr>
        <w:pStyle w:val="12"/>
        <w:widowControl/>
        <w:snapToGrid w:val="0"/>
        <w:spacing w:before="0" w:beforeAutospacing="1" w:after="0" w:afterAutospacing="1" w:line="540" w:lineRule="exact"/>
        <w:ind w:firstLine="640" w:firstLineChars="200"/>
        <w:jc w:val="center"/>
        <w:textAlignment w:val="baseline"/>
        <w:rPr>
          <w:rStyle w:val="8"/>
          <w:rFonts w:ascii="仿宋" w:hAnsi="仿宋" w:eastAsia="仿宋"/>
          <w:b w:val="0"/>
          <w:i w:val="0"/>
          <w:caps w:val="0"/>
          <w:spacing w:val="0"/>
          <w:w w:val="100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4FB512"/>
    <w:multiLevelType w:val="singleLevel"/>
    <w:tmpl w:val="624FB512"/>
    <w:lvl w:ilvl="0" w:tentative="0">
      <w:start w:val="1"/>
      <w:numFmt w:val="chineseCounting"/>
      <w:suff w:val="nothing"/>
      <w:lvlText w:val="%1、"/>
      <w:lvlJc w:val="left"/>
      <w:pPr>
        <w:widowControl/>
        <w:textAlignment w:val="baseline"/>
      </w:pPr>
      <w:rPr>
        <w:rStyle w:val="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footnotePr>
    <w:footnote w:id="0"/>
    <w:footnote w:id="1"/>
  </w:foot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  <w:docVar w:name="KSO_WPS_MARK_KEY" w:val="bd1cfcdf-be81-43c4-9dfe-77d7f935ad64"/>
  </w:docVars>
  <w:rsids>
    <w:rsidRoot w:val="00000000"/>
    <w:rsid w:val="03E66838"/>
    <w:rsid w:val="05637A1D"/>
    <w:rsid w:val="08FE4026"/>
    <w:rsid w:val="10EB5481"/>
    <w:rsid w:val="158E4D0D"/>
    <w:rsid w:val="204E7E42"/>
    <w:rsid w:val="26694F90"/>
    <w:rsid w:val="290928ED"/>
    <w:rsid w:val="33DF0788"/>
    <w:rsid w:val="545A6729"/>
    <w:rsid w:val="54B66A30"/>
    <w:rsid w:val="561921E8"/>
    <w:rsid w:val="59775001"/>
    <w:rsid w:val="62290E6B"/>
    <w:rsid w:val="63E93ED7"/>
    <w:rsid w:val="65F76218"/>
    <w:rsid w:val="665C485E"/>
    <w:rsid w:val="69A84C6F"/>
    <w:rsid w:val="6AEB5AE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/>
      <w:snapToGrid w:val="0"/>
      <w:spacing w:after="200"/>
      <w:textAlignment w:val="baseline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widowControl/>
      <w:tabs>
        <w:tab w:val="center" w:pos="4153"/>
        <w:tab w:val="right" w:pos="8306"/>
      </w:tabs>
      <w:snapToGrid w:val="0"/>
      <w:spacing w:after="200"/>
      <w:textAlignment w:val="baseline"/>
    </w:pPr>
    <w:rPr>
      <w:rFonts w:ascii="Tahoma" w:hAnsi="Tahoma" w:eastAsia="微软雅黑"/>
      <w:sz w:val="18"/>
      <w:szCs w:val="18"/>
      <w:lang w:val="en-US" w:eastAsia="zh-CN" w:bidi="ar-SA"/>
    </w:rPr>
  </w:style>
  <w:style w:type="paragraph" w:styleId="3">
    <w:name w:val="header"/>
    <w:basedOn w:val="1"/>
    <w:link w:val="11"/>
    <w:qFormat/>
    <w:uiPriority w:val="0"/>
    <w:pPr>
      <w:widowControl/>
      <w:pBdr>
        <w:bottom w:val="single" w:color="000000" w:sz="6" w:space="1"/>
      </w:pBdr>
      <w:tabs>
        <w:tab w:val="center" w:pos="4153"/>
        <w:tab w:val="right" w:pos="8306"/>
      </w:tabs>
      <w:snapToGrid w:val="0"/>
      <w:spacing w:after="200"/>
      <w:jc w:val="center"/>
      <w:textAlignment w:val="baseline"/>
    </w:pPr>
    <w:rPr>
      <w:rFonts w:ascii="Tahoma" w:hAnsi="Tahoma" w:eastAsia="微软雅黑"/>
      <w:sz w:val="18"/>
      <w:szCs w:val="18"/>
      <w:lang w:val="en-US" w:eastAsia="zh-CN" w:bidi="ar-SA"/>
    </w:rPr>
  </w:style>
  <w:style w:type="character" w:styleId="6">
    <w:name w:val="Strong"/>
    <w:link w:val="1"/>
    <w:qFormat/>
    <w:uiPriority w:val="0"/>
    <w:rPr>
      <w:b/>
    </w:rPr>
  </w:style>
  <w:style w:type="character" w:styleId="7">
    <w:name w:val="Hyperlink"/>
    <w:link w:val="1"/>
    <w:qFormat/>
    <w:uiPriority w:val="0"/>
    <w:rPr>
      <w:color w:val="333333"/>
    </w:rPr>
  </w:style>
  <w:style w:type="character" w:customStyle="1" w:styleId="8">
    <w:name w:val="NormalCharacter"/>
    <w:link w:val="1"/>
    <w:semiHidden/>
    <w:qFormat/>
    <w:uiPriority w:val="0"/>
  </w:style>
  <w:style w:type="table" w:customStyle="1" w:styleId="9">
    <w:name w:val="TableNormal"/>
    <w:semiHidden/>
    <w:qFormat/>
    <w:uiPriority w:val="0"/>
  </w:style>
  <w:style w:type="character" w:customStyle="1" w:styleId="10">
    <w:name w:val="UserStyle_0"/>
    <w:link w:val="2"/>
    <w:qFormat/>
    <w:uiPriority w:val="0"/>
    <w:rPr>
      <w:rFonts w:ascii="Tahoma" w:hAnsi="Tahoma" w:eastAsia="微软雅黑"/>
      <w:sz w:val="18"/>
      <w:szCs w:val="18"/>
    </w:rPr>
  </w:style>
  <w:style w:type="character" w:customStyle="1" w:styleId="11">
    <w:name w:val="UserStyle_1"/>
    <w:link w:val="3"/>
    <w:qFormat/>
    <w:uiPriority w:val="0"/>
    <w:rPr>
      <w:rFonts w:ascii="Tahoma" w:hAnsi="Tahoma" w:eastAsia="微软雅黑"/>
      <w:sz w:val="18"/>
      <w:szCs w:val="18"/>
    </w:rPr>
  </w:style>
  <w:style w:type="paragraph" w:customStyle="1" w:styleId="12">
    <w:name w:val="HtmlNormal"/>
    <w:basedOn w:val="1"/>
    <w:qFormat/>
    <w:uiPriority w:val="0"/>
    <w:pPr>
      <w:spacing w:before="100" w:beforeAutospacing="1" w:after="100" w:afterAutospacing="1"/>
      <w:textAlignment w:val="baseline"/>
    </w:pPr>
    <w:rPr>
      <w:rFonts w:ascii="Calibri" w:hAnsi="Calibri" w:eastAsia="宋体"/>
      <w:sz w:val="24"/>
      <w:szCs w:val="24"/>
      <w:lang w:val="en-US" w:eastAsia="zh-CN" w:bidi="ar-SA"/>
    </w:rPr>
  </w:style>
  <w:style w:type="table" w:customStyle="1" w:styleId="13">
    <w:name w:val="TableGrid"/>
    <w:basedOn w:val="9"/>
    <w:qFormat/>
    <w:uiPriority w:val="0"/>
  </w:style>
  <w:style w:type="character" w:customStyle="1" w:styleId="14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01"/>
    <w:basedOn w:val="5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16">
    <w:name w:val="font4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422</Words>
  <Characters>532</Characters>
  <TotalTime>26</TotalTime>
  <ScaleCrop>false</ScaleCrop>
  <LinksUpToDate>false</LinksUpToDate>
  <CharactersWithSpaces>536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2022-10-21T07:16:00Z</dcterms:created>
  <dc:creator>Administrator</dc:creator>
  <cp:lastModifiedBy>祁乐。</cp:lastModifiedBy>
  <dcterms:modified xsi:type="dcterms:W3CDTF">2025-08-28T01:01:18Z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950F89695A404AD481C963BD3B304363_13</vt:lpwstr>
  </property>
  <property fmtid="{D5CDD505-2E9C-101B-9397-08002B2CF9AE}" pid="4" name="KSOTemplateDocerSaveRecord">
    <vt:lpwstr>eyJoZGlkIjoiMzAwZjljYzMyZGY1YWZhY2YxNmFmM2E4YzMzM2VkNTEiLCJ1c2VySWQiOiI0MzAyNTIxMzkifQ==</vt:lpwstr>
  </property>
</Properties>
</file>