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header4.xml" ContentType="application/vnd.openxmlformats-officedocument.wordprocessingml.header+xml"/>
  <Override PartName="/word/footer5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CD1E82A" w14:textId="77777777" w:rsidR="00843CA5" w:rsidRDefault="00000000">
      <w:pPr>
        <w:widowControl/>
        <w:spacing w:line="240" w:lineRule="auto"/>
        <w:ind w:firstLineChars="0" w:firstLine="0"/>
        <w:rPr>
          <w:rFonts w:eastAsia="方正流行体简体"/>
          <w:spacing w:val="-10"/>
          <w:sz w:val="60"/>
          <w:szCs w:val="60"/>
        </w:rPr>
      </w:pPr>
      <w:r>
        <w:rPr>
          <w:rFonts w:eastAsia="方正流行体简体" w:hint="eastAsia"/>
          <w:noProof/>
          <w:spacing w:val="-10"/>
          <w:sz w:val="60"/>
          <w:szCs w:val="60"/>
        </w:rPr>
        <w:drawing>
          <wp:inline distT="0" distB="0" distL="114300" distR="114300" wp14:anchorId="670B7FED" wp14:editId="3F379C70">
            <wp:extent cx="5267325" cy="1393825"/>
            <wp:effectExtent l="0" t="0" r="9525" b="15875"/>
            <wp:docPr id="3" name="图片 3" descr="logo最终_0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logo最终_00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267325" cy="13938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BC4751E" w14:textId="77777777" w:rsidR="00843CA5" w:rsidRDefault="00843CA5">
      <w:pPr>
        <w:spacing w:line="240" w:lineRule="auto"/>
        <w:ind w:firstLineChars="0" w:firstLine="0"/>
        <w:rPr>
          <w:rFonts w:ascii="隶书" w:eastAsia="隶书"/>
          <w:spacing w:val="-60"/>
          <w:sz w:val="32"/>
          <w:szCs w:val="32"/>
        </w:rPr>
      </w:pPr>
    </w:p>
    <w:p w14:paraId="2ACDBBEB" w14:textId="77777777" w:rsidR="00843CA5" w:rsidRDefault="00843CA5">
      <w:pPr>
        <w:spacing w:line="240" w:lineRule="auto"/>
        <w:ind w:firstLine="400"/>
        <w:rPr>
          <w:rFonts w:ascii="隶书" w:eastAsia="隶书"/>
          <w:spacing w:val="-60"/>
          <w:sz w:val="32"/>
          <w:szCs w:val="32"/>
        </w:rPr>
      </w:pPr>
    </w:p>
    <w:p w14:paraId="31AEECCE" w14:textId="77777777" w:rsidR="00843CA5" w:rsidRDefault="00000000">
      <w:pPr>
        <w:spacing w:line="240" w:lineRule="auto"/>
        <w:ind w:firstLineChars="0" w:firstLine="0"/>
        <w:jc w:val="center"/>
        <w:rPr>
          <w:rFonts w:ascii="黑体" w:eastAsia="黑体" w:hAnsi="楷体" w:hint="eastAsia"/>
          <w:b/>
          <w:sz w:val="72"/>
          <w:szCs w:val="72"/>
        </w:rPr>
      </w:pPr>
      <w:r>
        <w:rPr>
          <w:rFonts w:ascii="黑体" w:eastAsia="黑体" w:hAnsi="楷体" w:hint="eastAsia"/>
          <w:b/>
          <w:sz w:val="96"/>
          <w:szCs w:val="96"/>
        </w:rPr>
        <w:t>《商务数据分析》</w:t>
      </w:r>
    </w:p>
    <w:p w14:paraId="1EBF6AC9" w14:textId="77777777" w:rsidR="00843CA5" w:rsidRDefault="00000000">
      <w:pPr>
        <w:spacing w:line="240" w:lineRule="auto"/>
        <w:ind w:firstLineChars="0" w:firstLine="0"/>
        <w:jc w:val="center"/>
      </w:pPr>
      <w:r>
        <w:rPr>
          <w:rFonts w:ascii="黑体" w:eastAsia="黑体" w:hAnsi="楷体" w:hint="eastAsia"/>
          <w:b/>
          <w:sz w:val="72"/>
          <w:szCs w:val="72"/>
        </w:rPr>
        <w:t>课程标准</w:t>
      </w:r>
    </w:p>
    <w:p w14:paraId="30707397" w14:textId="77777777" w:rsidR="00843CA5" w:rsidRDefault="00843CA5">
      <w:pPr>
        <w:ind w:firstLine="560"/>
      </w:pPr>
    </w:p>
    <w:p w14:paraId="650F4823" w14:textId="77777777" w:rsidR="00843CA5" w:rsidRDefault="00843CA5">
      <w:pPr>
        <w:ind w:firstLineChars="0" w:firstLine="0"/>
      </w:pPr>
    </w:p>
    <w:tbl>
      <w:tblPr>
        <w:tblpPr w:leftFromText="180" w:rightFromText="180" w:vertAnchor="text" w:horzAnchor="page" w:tblpX="1592" w:tblpY="282"/>
        <w:tblOverlap w:val="never"/>
        <w:tblW w:w="851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57" w:type="dxa"/>
          <w:right w:w="57" w:type="dxa"/>
        </w:tblCellMar>
        <w:tblLook w:val="04A0" w:firstRow="1" w:lastRow="0" w:firstColumn="1" w:lastColumn="0" w:noHBand="0" w:noVBand="1"/>
      </w:tblPr>
      <w:tblGrid>
        <w:gridCol w:w="1860"/>
        <w:gridCol w:w="2208"/>
        <w:gridCol w:w="1801"/>
        <w:gridCol w:w="2647"/>
      </w:tblGrid>
      <w:tr w:rsidR="00843CA5" w14:paraId="725336CC" w14:textId="77777777">
        <w:trPr>
          <w:trHeight w:val="1042"/>
        </w:trPr>
        <w:tc>
          <w:tcPr>
            <w:tcW w:w="1860" w:type="dxa"/>
            <w:tcBorders>
              <w:tl2br w:val="nil"/>
              <w:tr2bl w:val="nil"/>
            </w:tcBorders>
            <w:tcMar>
              <w:top w:w="28" w:type="dxa"/>
              <w:bottom w:w="28" w:type="dxa"/>
            </w:tcMar>
            <w:vAlign w:val="center"/>
          </w:tcPr>
          <w:p w14:paraId="164F5037" w14:textId="77777777" w:rsidR="00843CA5" w:rsidRDefault="00000000">
            <w:pPr>
              <w:widowControl/>
              <w:adjustRightInd w:val="0"/>
              <w:snapToGrid w:val="0"/>
              <w:ind w:firstLineChars="0" w:firstLine="0"/>
              <w:jc w:val="center"/>
              <w:textAlignment w:val="center"/>
              <w:rPr>
                <w:rFonts w:cs="宋体"/>
                <w:sz w:val="24"/>
                <w:szCs w:val="24"/>
              </w:rPr>
            </w:pPr>
            <w:r>
              <w:rPr>
                <w:rFonts w:cs="宋体" w:hint="eastAsia"/>
                <w:sz w:val="24"/>
                <w:szCs w:val="24"/>
              </w:rPr>
              <w:t>课程负责人</w:t>
            </w:r>
          </w:p>
          <w:p w14:paraId="7BC51E3A" w14:textId="77777777" w:rsidR="00843CA5" w:rsidRDefault="00000000">
            <w:pPr>
              <w:widowControl/>
              <w:adjustRightInd w:val="0"/>
              <w:snapToGrid w:val="0"/>
              <w:ind w:firstLineChars="0" w:firstLine="0"/>
              <w:jc w:val="center"/>
              <w:textAlignment w:val="center"/>
              <w:rPr>
                <w:rFonts w:eastAsia="宋体"/>
                <w:sz w:val="24"/>
                <w:szCs w:val="24"/>
              </w:rPr>
            </w:pPr>
            <w:r>
              <w:rPr>
                <w:rFonts w:cs="宋体" w:hint="eastAsia"/>
                <w:sz w:val="24"/>
                <w:szCs w:val="24"/>
              </w:rPr>
              <w:t>审核</w:t>
            </w:r>
          </w:p>
        </w:tc>
        <w:tc>
          <w:tcPr>
            <w:tcW w:w="2208" w:type="dxa"/>
            <w:tcBorders>
              <w:tl2br w:val="nil"/>
              <w:tr2bl w:val="nil"/>
            </w:tcBorders>
            <w:tcMar>
              <w:top w:w="28" w:type="dxa"/>
              <w:bottom w:w="28" w:type="dxa"/>
            </w:tcMar>
            <w:vAlign w:val="center"/>
          </w:tcPr>
          <w:p w14:paraId="54258584" w14:textId="77777777" w:rsidR="00843CA5" w:rsidRDefault="00000000">
            <w:pPr>
              <w:widowControl/>
              <w:adjustRightInd w:val="0"/>
              <w:snapToGrid w:val="0"/>
              <w:ind w:firstLineChars="300" w:firstLine="720"/>
              <w:textAlignment w:val="center"/>
              <w:rPr>
                <w:rFonts w:eastAsia="宋体"/>
                <w:sz w:val="24"/>
                <w:szCs w:val="24"/>
              </w:rPr>
            </w:pPr>
            <w:r>
              <w:rPr>
                <w:rFonts w:eastAsia="宋体" w:hint="eastAsia"/>
                <w:sz w:val="24"/>
                <w:szCs w:val="24"/>
              </w:rPr>
              <w:t xml:space="preserve"> </w:t>
            </w:r>
          </w:p>
        </w:tc>
        <w:tc>
          <w:tcPr>
            <w:tcW w:w="1801" w:type="dxa"/>
            <w:tcBorders>
              <w:tl2br w:val="nil"/>
              <w:tr2bl w:val="nil"/>
            </w:tcBorders>
            <w:tcMar>
              <w:top w:w="28" w:type="dxa"/>
              <w:bottom w:w="28" w:type="dxa"/>
            </w:tcMar>
            <w:vAlign w:val="center"/>
          </w:tcPr>
          <w:p w14:paraId="3E7FE8E7" w14:textId="77777777" w:rsidR="00843CA5" w:rsidRDefault="00000000">
            <w:pPr>
              <w:widowControl/>
              <w:adjustRightInd w:val="0"/>
              <w:snapToGrid w:val="0"/>
              <w:ind w:firstLineChars="0" w:firstLine="0"/>
              <w:jc w:val="center"/>
              <w:textAlignment w:val="center"/>
              <w:rPr>
                <w:rFonts w:cs="宋体"/>
                <w:sz w:val="24"/>
                <w:szCs w:val="24"/>
              </w:rPr>
            </w:pPr>
            <w:r>
              <w:rPr>
                <w:rFonts w:cs="宋体" w:hint="eastAsia"/>
                <w:sz w:val="24"/>
                <w:szCs w:val="24"/>
              </w:rPr>
              <w:t>教研组组长</w:t>
            </w:r>
          </w:p>
          <w:p w14:paraId="4C16B87D" w14:textId="77777777" w:rsidR="00843CA5" w:rsidRDefault="00000000">
            <w:pPr>
              <w:widowControl/>
              <w:adjustRightInd w:val="0"/>
              <w:snapToGrid w:val="0"/>
              <w:ind w:firstLineChars="0" w:firstLine="0"/>
              <w:jc w:val="center"/>
              <w:textAlignment w:val="center"/>
              <w:rPr>
                <w:rFonts w:eastAsia="宋体"/>
                <w:sz w:val="24"/>
                <w:szCs w:val="24"/>
              </w:rPr>
            </w:pPr>
            <w:r>
              <w:rPr>
                <w:rFonts w:cs="宋体" w:hint="eastAsia"/>
                <w:sz w:val="24"/>
                <w:szCs w:val="24"/>
              </w:rPr>
              <w:t>审核</w:t>
            </w:r>
          </w:p>
        </w:tc>
        <w:tc>
          <w:tcPr>
            <w:tcW w:w="2647" w:type="dxa"/>
            <w:tcBorders>
              <w:tl2br w:val="nil"/>
              <w:tr2bl w:val="nil"/>
            </w:tcBorders>
            <w:tcMar>
              <w:top w:w="28" w:type="dxa"/>
              <w:bottom w:w="28" w:type="dxa"/>
            </w:tcMar>
            <w:vAlign w:val="center"/>
          </w:tcPr>
          <w:p w14:paraId="1EB073B2" w14:textId="77777777" w:rsidR="00843CA5" w:rsidRDefault="00000000">
            <w:pPr>
              <w:widowControl/>
              <w:adjustRightInd w:val="0"/>
              <w:snapToGrid w:val="0"/>
              <w:ind w:firstLineChars="400" w:firstLine="960"/>
              <w:textAlignment w:val="center"/>
              <w:rPr>
                <w:rFonts w:eastAsia="宋体"/>
                <w:sz w:val="24"/>
                <w:szCs w:val="24"/>
              </w:rPr>
            </w:pPr>
            <w:r>
              <w:rPr>
                <w:rFonts w:eastAsia="宋体" w:hint="eastAsia"/>
                <w:sz w:val="24"/>
                <w:szCs w:val="24"/>
              </w:rPr>
              <w:t xml:space="preserve"> </w:t>
            </w:r>
          </w:p>
        </w:tc>
      </w:tr>
      <w:tr w:rsidR="00843CA5" w14:paraId="53F616C4" w14:textId="77777777">
        <w:trPr>
          <w:trHeight w:val="1021"/>
        </w:trPr>
        <w:tc>
          <w:tcPr>
            <w:tcW w:w="1860" w:type="dxa"/>
            <w:tcBorders>
              <w:tl2br w:val="nil"/>
              <w:tr2bl w:val="nil"/>
            </w:tcBorders>
            <w:tcMar>
              <w:top w:w="28" w:type="dxa"/>
              <w:bottom w:w="28" w:type="dxa"/>
            </w:tcMar>
            <w:vAlign w:val="center"/>
          </w:tcPr>
          <w:p w14:paraId="7D6A26B8" w14:textId="77777777" w:rsidR="00843CA5" w:rsidRDefault="00000000">
            <w:pPr>
              <w:widowControl/>
              <w:adjustRightInd w:val="0"/>
              <w:snapToGrid w:val="0"/>
              <w:ind w:firstLineChars="0" w:firstLine="0"/>
              <w:jc w:val="center"/>
              <w:textAlignment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教学单位</w:t>
            </w:r>
          </w:p>
          <w:p w14:paraId="6C5C4F5C" w14:textId="77777777" w:rsidR="00843CA5" w:rsidRDefault="00000000">
            <w:pPr>
              <w:widowControl/>
              <w:adjustRightInd w:val="0"/>
              <w:snapToGrid w:val="0"/>
              <w:ind w:firstLineChars="0" w:firstLine="0"/>
              <w:jc w:val="center"/>
              <w:textAlignment w:val="center"/>
              <w:rPr>
                <w:rFonts w:eastAsia="宋体"/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负责人审核</w:t>
            </w:r>
          </w:p>
        </w:tc>
        <w:tc>
          <w:tcPr>
            <w:tcW w:w="2208" w:type="dxa"/>
            <w:tcBorders>
              <w:tl2br w:val="nil"/>
              <w:tr2bl w:val="nil"/>
            </w:tcBorders>
            <w:tcMar>
              <w:top w:w="28" w:type="dxa"/>
              <w:bottom w:w="28" w:type="dxa"/>
            </w:tcMar>
            <w:vAlign w:val="center"/>
          </w:tcPr>
          <w:p w14:paraId="2C5D79A1" w14:textId="77777777" w:rsidR="00843CA5" w:rsidRDefault="00000000">
            <w:pPr>
              <w:widowControl/>
              <w:adjustRightInd w:val="0"/>
              <w:snapToGrid w:val="0"/>
              <w:ind w:firstLineChars="300" w:firstLine="720"/>
              <w:textAlignment w:val="center"/>
              <w:rPr>
                <w:rFonts w:eastAsia="宋体"/>
                <w:sz w:val="24"/>
                <w:szCs w:val="24"/>
              </w:rPr>
            </w:pPr>
            <w:r>
              <w:rPr>
                <w:rFonts w:eastAsia="宋体" w:hint="eastAsia"/>
                <w:sz w:val="24"/>
                <w:szCs w:val="24"/>
              </w:rPr>
              <w:t xml:space="preserve"> </w:t>
            </w:r>
          </w:p>
        </w:tc>
        <w:tc>
          <w:tcPr>
            <w:tcW w:w="1801" w:type="dxa"/>
            <w:tcBorders>
              <w:tl2br w:val="nil"/>
              <w:tr2bl w:val="nil"/>
            </w:tcBorders>
            <w:tcMar>
              <w:top w:w="28" w:type="dxa"/>
              <w:bottom w:w="28" w:type="dxa"/>
            </w:tcMar>
            <w:vAlign w:val="center"/>
          </w:tcPr>
          <w:p w14:paraId="190FDD0C" w14:textId="77777777" w:rsidR="00843CA5" w:rsidRDefault="00000000">
            <w:pPr>
              <w:widowControl/>
              <w:adjustRightInd w:val="0"/>
              <w:snapToGrid w:val="0"/>
              <w:ind w:firstLineChars="0" w:firstLine="0"/>
              <w:jc w:val="center"/>
              <w:textAlignment w:val="center"/>
              <w:rPr>
                <w:rFonts w:cs="宋体"/>
                <w:sz w:val="24"/>
                <w:szCs w:val="24"/>
              </w:rPr>
            </w:pPr>
            <w:r>
              <w:rPr>
                <w:rFonts w:cs="宋体" w:hint="eastAsia"/>
                <w:sz w:val="24"/>
                <w:szCs w:val="24"/>
              </w:rPr>
              <w:t>教学管理部</w:t>
            </w:r>
          </w:p>
          <w:p w14:paraId="109FDABF" w14:textId="77777777" w:rsidR="00843CA5" w:rsidRDefault="00000000">
            <w:pPr>
              <w:widowControl/>
              <w:adjustRightInd w:val="0"/>
              <w:snapToGrid w:val="0"/>
              <w:ind w:firstLineChars="0" w:firstLine="0"/>
              <w:jc w:val="center"/>
              <w:textAlignment w:val="center"/>
              <w:rPr>
                <w:rFonts w:eastAsia="宋体"/>
                <w:sz w:val="24"/>
                <w:szCs w:val="24"/>
              </w:rPr>
            </w:pPr>
            <w:r>
              <w:rPr>
                <w:rFonts w:cs="宋体" w:hint="eastAsia"/>
                <w:sz w:val="24"/>
                <w:szCs w:val="24"/>
              </w:rPr>
              <w:t>负责人审核</w:t>
            </w:r>
          </w:p>
        </w:tc>
        <w:tc>
          <w:tcPr>
            <w:tcW w:w="2647" w:type="dxa"/>
            <w:tcBorders>
              <w:tl2br w:val="nil"/>
              <w:tr2bl w:val="nil"/>
            </w:tcBorders>
            <w:tcMar>
              <w:top w:w="28" w:type="dxa"/>
              <w:bottom w:w="28" w:type="dxa"/>
            </w:tcMar>
            <w:vAlign w:val="center"/>
          </w:tcPr>
          <w:p w14:paraId="5F978C81" w14:textId="77777777" w:rsidR="00843CA5" w:rsidRDefault="00000000">
            <w:pPr>
              <w:widowControl/>
              <w:adjustRightInd w:val="0"/>
              <w:snapToGrid w:val="0"/>
              <w:ind w:firstLineChars="400" w:firstLine="960"/>
              <w:textAlignment w:val="center"/>
              <w:rPr>
                <w:rFonts w:eastAsia="宋体"/>
                <w:sz w:val="24"/>
                <w:szCs w:val="24"/>
              </w:rPr>
            </w:pPr>
            <w:r>
              <w:rPr>
                <w:rFonts w:eastAsia="宋体" w:hint="eastAsia"/>
                <w:sz w:val="24"/>
                <w:szCs w:val="24"/>
              </w:rPr>
              <w:t xml:space="preserve"> </w:t>
            </w:r>
          </w:p>
        </w:tc>
      </w:tr>
    </w:tbl>
    <w:p w14:paraId="22D4383E" w14:textId="77777777" w:rsidR="00843CA5" w:rsidRDefault="00843CA5">
      <w:pPr>
        <w:ind w:firstLineChars="0" w:firstLine="0"/>
      </w:pPr>
    </w:p>
    <w:p w14:paraId="427E7099" w14:textId="77777777" w:rsidR="00843CA5" w:rsidRDefault="00843CA5">
      <w:pPr>
        <w:snapToGrid w:val="0"/>
        <w:spacing w:line="360" w:lineRule="auto"/>
        <w:ind w:firstLine="720"/>
        <w:jc w:val="center"/>
        <w:rPr>
          <w:rFonts w:ascii="宋体" w:hAnsi="宋体" w:cs="宋体" w:hint="eastAsia"/>
          <w:b/>
          <w:bCs/>
          <w:kern w:val="36"/>
          <w:sz w:val="36"/>
          <w:szCs w:val="36"/>
        </w:rPr>
      </w:pPr>
    </w:p>
    <w:p w14:paraId="07B281C4" w14:textId="77777777" w:rsidR="00843CA5" w:rsidRDefault="00000000">
      <w:pPr>
        <w:snapToGrid w:val="0"/>
        <w:spacing w:line="360" w:lineRule="auto"/>
        <w:ind w:firstLine="720"/>
        <w:jc w:val="center"/>
        <w:rPr>
          <w:b/>
          <w:bCs/>
          <w:kern w:val="36"/>
          <w:sz w:val="36"/>
          <w:szCs w:val="36"/>
        </w:rPr>
        <w:sectPr w:rsidR="00843CA5">
          <w:headerReference w:type="even" r:id="rId9"/>
          <w:headerReference w:type="default" r:id="rId10"/>
          <w:footerReference w:type="even" r:id="rId11"/>
          <w:footerReference w:type="default" r:id="rId12"/>
          <w:headerReference w:type="first" r:id="rId13"/>
          <w:footerReference w:type="first" r:id="rId14"/>
          <w:pgSz w:w="11906" w:h="16838"/>
          <w:pgMar w:top="1440" w:right="1800" w:bottom="1440" w:left="1800" w:header="851" w:footer="992" w:gutter="0"/>
          <w:pgNumType w:start="1"/>
          <w:cols w:space="425"/>
          <w:docGrid w:type="lines" w:linePitch="312"/>
        </w:sectPr>
      </w:pPr>
      <w:r>
        <w:rPr>
          <w:kern w:val="36"/>
          <w:sz w:val="36"/>
          <w:szCs w:val="36"/>
        </w:rPr>
        <w:t>202</w:t>
      </w:r>
      <w:r>
        <w:rPr>
          <w:rFonts w:hint="eastAsia"/>
          <w:kern w:val="36"/>
          <w:sz w:val="36"/>
          <w:szCs w:val="36"/>
        </w:rPr>
        <w:t>5</w:t>
      </w:r>
      <w:r>
        <w:rPr>
          <w:b/>
          <w:bCs/>
          <w:kern w:val="36"/>
          <w:sz w:val="36"/>
          <w:szCs w:val="36"/>
        </w:rPr>
        <w:t>年</w:t>
      </w:r>
      <w:r>
        <w:rPr>
          <w:rFonts w:hint="eastAsia"/>
          <w:b/>
          <w:bCs/>
          <w:kern w:val="36"/>
          <w:sz w:val="36"/>
          <w:szCs w:val="36"/>
        </w:rPr>
        <w:t>04</w:t>
      </w:r>
      <w:r>
        <w:rPr>
          <w:b/>
          <w:bCs/>
          <w:kern w:val="36"/>
          <w:sz w:val="36"/>
          <w:szCs w:val="36"/>
        </w:rPr>
        <w:t>月</w:t>
      </w:r>
    </w:p>
    <w:p w14:paraId="6628EA0F" w14:textId="77777777" w:rsidR="00843CA5" w:rsidRDefault="00843CA5">
      <w:pPr>
        <w:snapToGrid w:val="0"/>
        <w:spacing w:line="360" w:lineRule="auto"/>
        <w:ind w:firstLineChars="0" w:firstLine="0"/>
        <w:rPr>
          <w:b/>
          <w:bCs/>
          <w:kern w:val="36"/>
          <w:sz w:val="36"/>
          <w:szCs w:val="36"/>
        </w:rPr>
      </w:pPr>
    </w:p>
    <w:sdt>
      <w:sdtPr>
        <w:rPr>
          <w:rFonts w:ascii="宋体" w:eastAsia="宋体" w:hAnsi="宋体"/>
          <w:sz w:val="21"/>
        </w:rPr>
        <w:id w:val="147451310"/>
        <w15:color w:val="DBDBDB"/>
        <w:docPartObj>
          <w:docPartGallery w:val="Table of Contents"/>
          <w:docPartUnique/>
        </w:docPartObj>
      </w:sdtPr>
      <w:sdtEndPr>
        <w:rPr>
          <w:rFonts w:cs="宋体" w:hint="eastAsia"/>
          <w:bCs/>
          <w:kern w:val="36"/>
          <w:szCs w:val="36"/>
        </w:rPr>
      </w:sdtEndPr>
      <w:sdtContent>
        <w:p w14:paraId="4AA82195" w14:textId="77777777" w:rsidR="00843CA5" w:rsidRDefault="00843CA5">
          <w:pPr>
            <w:spacing w:line="240" w:lineRule="auto"/>
            <w:ind w:firstLineChars="0" w:firstLine="0"/>
            <w:jc w:val="center"/>
            <w:rPr>
              <w:rFonts w:ascii="宋体" w:eastAsia="宋体" w:hAnsi="宋体" w:hint="eastAsia"/>
              <w:sz w:val="21"/>
            </w:rPr>
          </w:pPr>
        </w:p>
        <w:p w14:paraId="2F1D2CB1" w14:textId="77777777" w:rsidR="00843CA5" w:rsidRDefault="00000000">
          <w:pPr>
            <w:spacing w:line="240" w:lineRule="auto"/>
            <w:ind w:firstLineChars="0" w:firstLine="0"/>
            <w:jc w:val="center"/>
            <w:rPr>
              <w:rFonts w:ascii="黑体" w:eastAsia="黑体" w:hAnsi="黑体" w:cs="黑体" w:hint="eastAsia"/>
              <w:sz w:val="32"/>
              <w:szCs w:val="32"/>
            </w:rPr>
          </w:pPr>
          <w:r>
            <w:rPr>
              <w:rFonts w:ascii="黑体" w:eastAsia="黑体" w:hAnsi="黑体" w:cs="黑体" w:hint="eastAsia"/>
              <w:sz w:val="32"/>
              <w:szCs w:val="32"/>
            </w:rPr>
            <w:t>目  录</w:t>
          </w:r>
        </w:p>
        <w:p w14:paraId="0D485ACB" w14:textId="77777777" w:rsidR="00843CA5" w:rsidRDefault="00000000">
          <w:pPr>
            <w:pStyle w:val="TOC1"/>
            <w:tabs>
              <w:tab w:val="right" w:leader="middleDot" w:pos="8306"/>
            </w:tabs>
            <w:spacing w:line="520" w:lineRule="exact"/>
            <w:ind w:firstLineChars="266" w:firstLine="561"/>
          </w:pPr>
          <w:r>
            <w:rPr>
              <w:rFonts w:ascii="宋体" w:eastAsia="宋体" w:hAnsi="宋体" w:cs="宋体" w:hint="eastAsia"/>
              <w:kern w:val="36"/>
              <w:sz w:val="21"/>
              <w:szCs w:val="36"/>
            </w:rPr>
            <w:fldChar w:fldCharType="begin"/>
          </w:r>
          <w:r>
            <w:rPr>
              <w:rFonts w:ascii="宋体" w:eastAsia="宋体" w:hAnsi="宋体" w:cs="宋体" w:hint="eastAsia"/>
              <w:kern w:val="36"/>
              <w:sz w:val="21"/>
              <w:szCs w:val="36"/>
            </w:rPr>
            <w:instrText xml:space="preserve">TOC \o "1-3" \h \u </w:instrText>
          </w:r>
          <w:r>
            <w:rPr>
              <w:rFonts w:ascii="宋体" w:eastAsia="宋体" w:hAnsi="宋体" w:cs="宋体" w:hint="eastAsia"/>
              <w:kern w:val="36"/>
              <w:sz w:val="21"/>
              <w:szCs w:val="36"/>
            </w:rPr>
            <w:fldChar w:fldCharType="separate"/>
          </w:r>
          <w:hyperlink w:anchor="_Toc2179" w:history="1">
            <w:r w:rsidR="00843CA5">
              <w:rPr>
                <w:rFonts w:hint="eastAsia"/>
              </w:rPr>
              <w:t>一、课程基本信息</w:t>
            </w:r>
            <w:r w:rsidR="00843CA5">
              <w:tab/>
            </w:r>
            <w:r w:rsidR="00843CA5">
              <w:fldChar w:fldCharType="begin"/>
            </w:r>
            <w:r w:rsidR="00843CA5">
              <w:instrText xml:space="preserve"> PAGEREF _Toc2179 </w:instrText>
            </w:r>
            <w:r w:rsidR="00843CA5">
              <w:fldChar w:fldCharType="separate"/>
            </w:r>
            <w:r w:rsidR="00843CA5">
              <w:t>1</w:t>
            </w:r>
            <w:r w:rsidR="00843CA5">
              <w:fldChar w:fldCharType="end"/>
            </w:r>
          </w:hyperlink>
        </w:p>
        <w:p w14:paraId="2BCFE514" w14:textId="77777777" w:rsidR="00843CA5" w:rsidRDefault="00843CA5">
          <w:pPr>
            <w:pStyle w:val="TOC1"/>
            <w:tabs>
              <w:tab w:val="right" w:leader="middleDot" w:pos="8306"/>
            </w:tabs>
            <w:spacing w:line="520" w:lineRule="exact"/>
            <w:ind w:firstLine="560"/>
          </w:pPr>
          <w:hyperlink w:anchor="_Toc4255" w:history="1">
            <w:r>
              <w:rPr>
                <w:rFonts w:hint="eastAsia"/>
              </w:rPr>
              <w:t>二、课程任务</w:t>
            </w:r>
            <w:r>
              <w:tab/>
            </w:r>
            <w:r>
              <w:fldChar w:fldCharType="begin"/>
            </w:r>
            <w:r>
              <w:instrText xml:space="preserve"> PAGEREF _Toc4255 </w:instrText>
            </w:r>
            <w:r>
              <w:fldChar w:fldCharType="separate"/>
            </w:r>
            <w:r>
              <w:t>1</w:t>
            </w:r>
            <w:r>
              <w:fldChar w:fldCharType="end"/>
            </w:r>
          </w:hyperlink>
        </w:p>
        <w:p w14:paraId="6194071B" w14:textId="77777777" w:rsidR="00843CA5" w:rsidRDefault="00843CA5">
          <w:pPr>
            <w:pStyle w:val="TOC1"/>
            <w:tabs>
              <w:tab w:val="right" w:leader="middleDot" w:pos="8306"/>
            </w:tabs>
            <w:spacing w:line="520" w:lineRule="exact"/>
            <w:ind w:firstLine="560"/>
          </w:pPr>
          <w:hyperlink w:anchor="_Toc1651" w:history="1">
            <w:r>
              <w:rPr>
                <w:rFonts w:hint="eastAsia"/>
              </w:rPr>
              <w:t>三、课程目标</w:t>
            </w:r>
            <w:r>
              <w:tab/>
            </w:r>
            <w:r>
              <w:fldChar w:fldCharType="begin"/>
            </w:r>
            <w:r>
              <w:instrText xml:space="preserve"> PAGEREF _Toc1651 </w:instrText>
            </w:r>
            <w:r>
              <w:fldChar w:fldCharType="separate"/>
            </w:r>
            <w:r>
              <w:t>2</w:t>
            </w:r>
            <w:r>
              <w:fldChar w:fldCharType="end"/>
            </w:r>
          </w:hyperlink>
        </w:p>
        <w:p w14:paraId="06E184A8" w14:textId="77777777" w:rsidR="00843CA5" w:rsidRDefault="00843CA5">
          <w:pPr>
            <w:pStyle w:val="TOC2"/>
            <w:tabs>
              <w:tab w:val="right" w:leader="middleDot" w:pos="8306"/>
            </w:tabs>
            <w:spacing w:line="520" w:lineRule="exact"/>
            <w:ind w:firstLine="480"/>
          </w:pPr>
          <w:hyperlink w:anchor="_Toc1453" w:history="1">
            <w:r>
              <w:rPr>
                <w:rFonts w:hint="eastAsia"/>
              </w:rPr>
              <w:t>（一）</w:t>
            </w:r>
            <w:r>
              <w:rPr>
                <w:rFonts w:hint="eastAsia"/>
              </w:rPr>
              <w:t xml:space="preserve"> </w:t>
            </w:r>
            <w:r>
              <w:rPr>
                <w:rFonts w:hint="eastAsia"/>
              </w:rPr>
              <w:t>素质目标</w:t>
            </w:r>
            <w:r>
              <w:tab/>
            </w:r>
            <w:r>
              <w:fldChar w:fldCharType="begin"/>
            </w:r>
            <w:r>
              <w:instrText xml:space="preserve"> PAGEREF _Toc1453 </w:instrText>
            </w:r>
            <w:r>
              <w:fldChar w:fldCharType="separate"/>
            </w:r>
            <w:r>
              <w:t>2</w:t>
            </w:r>
            <w:r>
              <w:fldChar w:fldCharType="end"/>
            </w:r>
          </w:hyperlink>
        </w:p>
        <w:p w14:paraId="14AADF73" w14:textId="77777777" w:rsidR="00843CA5" w:rsidRDefault="00843CA5">
          <w:pPr>
            <w:pStyle w:val="TOC2"/>
            <w:tabs>
              <w:tab w:val="right" w:leader="middleDot" w:pos="8306"/>
            </w:tabs>
            <w:spacing w:line="520" w:lineRule="exact"/>
            <w:ind w:firstLine="480"/>
          </w:pPr>
          <w:hyperlink w:anchor="_Toc1104" w:history="1">
            <w:r>
              <w:rPr>
                <w:rFonts w:hint="eastAsia"/>
              </w:rPr>
              <w:t>（二）</w:t>
            </w:r>
            <w:r>
              <w:rPr>
                <w:rFonts w:hint="eastAsia"/>
              </w:rPr>
              <w:t xml:space="preserve"> </w:t>
            </w:r>
            <w:r>
              <w:rPr>
                <w:rFonts w:hint="eastAsia"/>
              </w:rPr>
              <w:t>知识目标</w:t>
            </w:r>
            <w:r>
              <w:tab/>
            </w:r>
            <w:r>
              <w:fldChar w:fldCharType="begin"/>
            </w:r>
            <w:r>
              <w:instrText xml:space="preserve"> PAGEREF _Toc1104 </w:instrText>
            </w:r>
            <w:r>
              <w:fldChar w:fldCharType="separate"/>
            </w:r>
            <w:r>
              <w:t>2</w:t>
            </w:r>
            <w:r>
              <w:fldChar w:fldCharType="end"/>
            </w:r>
          </w:hyperlink>
        </w:p>
        <w:p w14:paraId="7A4AFE03" w14:textId="77777777" w:rsidR="00843CA5" w:rsidRDefault="00843CA5">
          <w:pPr>
            <w:pStyle w:val="TOC2"/>
            <w:tabs>
              <w:tab w:val="right" w:leader="middleDot" w:pos="8306"/>
            </w:tabs>
            <w:spacing w:line="520" w:lineRule="exact"/>
            <w:ind w:firstLine="480"/>
          </w:pPr>
          <w:hyperlink w:anchor="_Toc30755" w:history="1">
            <w:r>
              <w:rPr>
                <w:rFonts w:hint="eastAsia"/>
              </w:rPr>
              <w:t>（三）</w:t>
            </w:r>
            <w:r>
              <w:rPr>
                <w:rFonts w:hint="eastAsia"/>
              </w:rPr>
              <w:t xml:space="preserve"> </w:t>
            </w:r>
            <w:r>
              <w:rPr>
                <w:rFonts w:hint="eastAsia"/>
              </w:rPr>
              <w:t>能力目标</w:t>
            </w:r>
            <w:r>
              <w:tab/>
            </w:r>
            <w:r>
              <w:fldChar w:fldCharType="begin"/>
            </w:r>
            <w:r>
              <w:instrText xml:space="preserve"> PAGEREF _Toc30755 </w:instrText>
            </w:r>
            <w:r>
              <w:fldChar w:fldCharType="separate"/>
            </w:r>
            <w:r>
              <w:t>2</w:t>
            </w:r>
            <w:r>
              <w:fldChar w:fldCharType="end"/>
            </w:r>
          </w:hyperlink>
        </w:p>
        <w:p w14:paraId="29FFC4FC" w14:textId="77777777" w:rsidR="00843CA5" w:rsidRDefault="00843CA5">
          <w:pPr>
            <w:pStyle w:val="TOC1"/>
            <w:tabs>
              <w:tab w:val="right" w:leader="middleDot" w:pos="8306"/>
            </w:tabs>
            <w:spacing w:line="520" w:lineRule="exact"/>
            <w:ind w:firstLine="560"/>
          </w:pPr>
          <w:hyperlink w:anchor="_Toc24423" w:history="1">
            <w:r>
              <w:rPr>
                <w:rFonts w:hint="eastAsia"/>
              </w:rPr>
              <w:t>四、课程职业能力分析</w:t>
            </w:r>
            <w:r>
              <w:tab/>
            </w:r>
            <w:r>
              <w:fldChar w:fldCharType="begin"/>
            </w:r>
            <w:r>
              <w:instrText xml:space="preserve"> PAGEREF _Toc24423 </w:instrText>
            </w:r>
            <w:r>
              <w:fldChar w:fldCharType="separate"/>
            </w:r>
            <w:r>
              <w:t>3</w:t>
            </w:r>
            <w:r>
              <w:fldChar w:fldCharType="end"/>
            </w:r>
          </w:hyperlink>
        </w:p>
        <w:p w14:paraId="5434AFD1" w14:textId="77777777" w:rsidR="00843CA5" w:rsidRDefault="00843CA5">
          <w:pPr>
            <w:pStyle w:val="TOC1"/>
            <w:tabs>
              <w:tab w:val="right" w:leader="middleDot" w:pos="8306"/>
            </w:tabs>
            <w:spacing w:line="520" w:lineRule="exact"/>
            <w:ind w:firstLine="560"/>
          </w:pPr>
          <w:hyperlink w:anchor="_Toc27541" w:history="1">
            <w:r>
              <w:rPr>
                <w:rFonts w:hint="eastAsia"/>
              </w:rPr>
              <w:t>五、课程设计思路</w:t>
            </w:r>
            <w:r>
              <w:tab/>
            </w:r>
            <w:r>
              <w:fldChar w:fldCharType="begin"/>
            </w:r>
            <w:r>
              <w:instrText xml:space="preserve"> PAGEREF _Toc27541 </w:instrText>
            </w:r>
            <w:r>
              <w:fldChar w:fldCharType="separate"/>
            </w:r>
            <w:r>
              <w:t>6</w:t>
            </w:r>
            <w:r>
              <w:fldChar w:fldCharType="end"/>
            </w:r>
          </w:hyperlink>
        </w:p>
        <w:p w14:paraId="0449CE94" w14:textId="77777777" w:rsidR="00843CA5" w:rsidRDefault="00843CA5">
          <w:pPr>
            <w:pStyle w:val="TOC1"/>
            <w:tabs>
              <w:tab w:val="right" w:leader="middleDot" w:pos="8306"/>
            </w:tabs>
            <w:spacing w:line="520" w:lineRule="exact"/>
            <w:ind w:firstLine="560"/>
          </w:pPr>
          <w:hyperlink w:anchor="_Toc8844" w:history="1">
            <w:r>
              <w:rPr>
                <w:rFonts w:hint="eastAsia"/>
              </w:rPr>
              <w:t>六、课程结构与内容</w:t>
            </w:r>
            <w:r>
              <w:tab/>
            </w:r>
            <w:r>
              <w:fldChar w:fldCharType="begin"/>
            </w:r>
            <w:r>
              <w:instrText xml:space="preserve"> PAGEREF _Toc8844 </w:instrText>
            </w:r>
            <w:r>
              <w:fldChar w:fldCharType="separate"/>
            </w:r>
            <w:r>
              <w:t>1</w:t>
            </w:r>
            <w:r>
              <w:fldChar w:fldCharType="end"/>
            </w:r>
          </w:hyperlink>
        </w:p>
        <w:p w14:paraId="1E86BB97" w14:textId="77777777" w:rsidR="00843CA5" w:rsidRDefault="00843CA5">
          <w:pPr>
            <w:pStyle w:val="TOC1"/>
            <w:tabs>
              <w:tab w:val="right" w:leader="middleDot" w:pos="8306"/>
            </w:tabs>
            <w:spacing w:line="520" w:lineRule="exact"/>
            <w:ind w:firstLine="560"/>
          </w:pPr>
          <w:hyperlink w:anchor="_Toc18126" w:history="1">
            <w:r>
              <w:rPr>
                <w:rFonts w:hint="eastAsia"/>
              </w:rPr>
              <w:t>七、学习评价</w:t>
            </w:r>
            <w:r>
              <w:tab/>
            </w:r>
            <w:r>
              <w:fldChar w:fldCharType="begin"/>
            </w:r>
            <w:r>
              <w:instrText xml:space="preserve"> PAGEREF _Toc18126 </w:instrText>
            </w:r>
            <w:r>
              <w:fldChar w:fldCharType="separate"/>
            </w:r>
            <w:r>
              <w:t>8</w:t>
            </w:r>
            <w:r>
              <w:fldChar w:fldCharType="end"/>
            </w:r>
          </w:hyperlink>
        </w:p>
        <w:p w14:paraId="31D74FB2" w14:textId="77777777" w:rsidR="00843CA5" w:rsidRDefault="00843CA5">
          <w:pPr>
            <w:pStyle w:val="TOC1"/>
            <w:tabs>
              <w:tab w:val="right" w:leader="middleDot" w:pos="8306"/>
            </w:tabs>
            <w:spacing w:line="520" w:lineRule="exact"/>
            <w:ind w:firstLine="560"/>
          </w:pPr>
          <w:hyperlink w:anchor="_Toc11140" w:history="1">
            <w:r>
              <w:rPr>
                <w:rFonts w:hint="eastAsia"/>
              </w:rPr>
              <w:t>八、教学资源</w:t>
            </w:r>
            <w:r>
              <w:tab/>
            </w:r>
            <w:r>
              <w:fldChar w:fldCharType="begin"/>
            </w:r>
            <w:r>
              <w:instrText xml:space="preserve"> PAGEREF _Toc11140 </w:instrText>
            </w:r>
            <w:r>
              <w:fldChar w:fldCharType="separate"/>
            </w:r>
            <w:r>
              <w:t>9</w:t>
            </w:r>
            <w:r>
              <w:fldChar w:fldCharType="end"/>
            </w:r>
          </w:hyperlink>
        </w:p>
        <w:p w14:paraId="2C193037" w14:textId="77777777" w:rsidR="00843CA5" w:rsidRDefault="00843CA5">
          <w:pPr>
            <w:pStyle w:val="TOC2"/>
            <w:tabs>
              <w:tab w:val="right" w:leader="middleDot" w:pos="8306"/>
            </w:tabs>
            <w:spacing w:line="520" w:lineRule="exact"/>
            <w:ind w:firstLine="480"/>
          </w:pPr>
          <w:hyperlink w:anchor="_Toc16925" w:history="1">
            <w:r>
              <w:rPr>
                <w:rFonts w:hint="eastAsia"/>
              </w:rPr>
              <w:t>（一）主要参考教材</w:t>
            </w:r>
            <w:r>
              <w:tab/>
            </w:r>
            <w:r>
              <w:fldChar w:fldCharType="begin"/>
            </w:r>
            <w:r>
              <w:instrText xml:space="preserve"> PAGEREF _Toc16925 </w:instrText>
            </w:r>
            <w:r>
              <w:fldChar w:fldCharType="separate"/>
            </w:r>
            <w:r>
              <w:t>9</w:t>
            </w:r>
            <w:r>
              <w:fldChar w:fldCharType="end"/>
            </w:r>
          </w:hyperlink>
        </w:p>
        <w:p w14:paraId="5D5B6B92" w14:textId="77777777" w:rsidR="00843CA5" w:rsidRDefault="00843CA5">
          <w:pPr>
            <w:pStyle w:val="TOC2"/>
            <w:tabs>
              <w:tab w:val="right" w:leader="middleDot" w:pos="8306"/>
            </w:tabs>
            <w:spacing w:line="520" w:lineRule="exact"/>
            <w:ind w:firstLine="480"/>
          </w:pPr>
          <w:hyperlink w:anchor="_Toc17555" w:history="1">
            <w:r>
              <w:rPr>
                <w:rFonts w:hint="eastAsia"/>
              </w:rPr>
              <w:t>（二）其他参考资料</w:t>
            </w:r>
            <w:r>
              <w:tab/>
            </w:r>
            <w:r>
              <w:fldChar w:fldCharType="begin"/>
            </w:r>
            <w:r>
              <w:instrText xml:space="preserve"> PAGEREF _Toc17555 </w:instrText>
            </w:r>
            <w:r>
              <w:fldChar w:fldCharType="separate"/>
            </w:r>
            <w:r>
              <w:t>9</w:t>
            </w:r>
            <w:r>
              <w:fldChar w:fldCharType="end"/>
            </w:r>
          </w:hyperlink>
        </w:p>
        <w:p w14:paraId="173AA5B8" w14:textId="77777777" w:rsidR="00843CA5" w:rsidRDefault="00843CA5">
          <w:pPr>
            <w:pStyle w:val="TOC2"/>
            <w:tabs>
              <w:tab w:val="right" w:leader="middleDot" w:pos="8306"/>
            </w:tabs>
            <w:spacing w:line="520" w:lineRule="exact"/>
            <w:ind w:firstLine="480"/>
          </w:pPr>
          <w:hyperlink w:anchor="_Toc27934" w:history="1">
            <w:r>
              <w:rPr>
                <w:rFonts w:hint="eastAsia"/>
              </w:rPr>
              <w:t>（三）实训条件</w:t>
            </w:r>
            <w:r>
              <w:tab/>
            </w:r>
            <w:r>
              <w:fldChar w:fldCharType="begin"/>
            </w:r>
            <w:r>
              <w:instrText xml:space="preserve"> PAGEREF _Toc27934 </w:instrText>
            </w:r>
            <w:r>
              <w:fldChar w:fldCharType="separate"/>
            </w:r>
            <w:r>
              <w:t>10</w:t>
            </w:r>
            <w:r>
              <w:fldChar w:fldCharType="end"/>
            </w:r>
          </w:hyperlink>
        </w:p>
        <w:p w14:paraId="3FF449FA" w14:textId="77777777" w:rsidR="00843CA5" w:rsidRDefault="00843CA5">
          <w:pPr>
            <w:pStyle w:val="TOC2"/>
            <w:tabs>
              <w:tab w:val="right" w:leader="middleDot" w:pos="8306"/>
            </w:tabs>
            <w:spacing w:line="520" w:lineRule="exact"/>
            <w:ind w:firstLine="480"/>
          </w:pPr>
          <w:hyperlink w:anchor="_Toc7079" w:history="1">
            <w:r>
              <w:rPr>
                <w:rFonts w:hint="eastAsia"/>
              </w:rPr>
              <w:t>（四）信息化教学资源</w:t>
            </w:r>
            <w:r>
              <w:tab/>
            </w:r>
            <w:r>
              <w:fldChar w:fldCharType="begin"/>
            </w:r>
            <w:r>
              <w:instrText xml:space="preserve"> PAGEREF _Toc7079 </w:instrText>
            </w:r>
            <w:r>
              <w:fldChar w:fldCharType="separate"/>
            </w:r>
            <w:r>
              <w:t>10</w:t>
            </w:r>
            <w:r>
              <w:fldChar w:fldCharType="end"/>
            </w:r>
          </w:hyperlink>
        </w:p>
        <w:p w14:paraId="19C6D643" w14:textId="77777777" w:rsidR="00843CA5" w:rsidRDefault="00843CA5">
          <w:pPr>
            <w:pStyle w:val="TOC1"/>
            <w:tabs>
              <w:tab w:val="right" w:leader="middleDot" w:pos="8306"/>
            </w:tabs>
            <w:spacing w:line="520" w:lineRule="exact"/>
            <w:ind w:firstLine="560"/>
          </w:pPr>
          <w:hyperlink w:anchor="_Toc12227" w:history="1">
            <w:r>
              <w:rPr>
                <w:rFonts w:hint="eastAsia"/>
              </w:rPr>
              <w:t>九、师资要求</w:t>
            </w:r>
            <w:r>
              <w:tab/>
            </w:r>
            <w:r>
              <w:fldChar w:fldCharType="begin"/>
            </w:r>
            <w:r>
              <w:instrText xml:space="preserve"> PAGEREF _Toc12227 </w:instrText>
            </w:r>
            <w:r>
              <w:fldChar w:fldCharType="separate"/>
            </w:r>
            <w:r>
              <w:t>10</w:t>
            </w:r>
            <w:r>
              <w:fldChar w:fldCharType="end"/>
            </w:r>
          </w:hyperlink>
        </w:p>
        <w:p w14:paraId="7C168507" w14:textId="77777777" w:rsidR="00843CA5" w:rsidRDefault="00843CA5">
          <w:pPr>
            <w:pStyle w:val="TOC1"/>
            <w:tabs>
              <w:tab w:val="right" w:leader="middleDot" w:pos="8306"/>
            </w:tabs>
            <w:spacing w:line="520" w:lineRule="exact"/>
            <w:ind w:firstLine="560"/>
          </w:pPr>
          <w:hyperlink w:anchor="_Toc3001" w:history="1">
            <w:r>
              <w:rPr>
                <w:rFonts w:hint="eastAsia"/>
              </w:rPr>
              <w:t>十、其它说明</w:t>
            </w:r>
            <w:r>
              <w:tab/>
            </w:r>
            <w:r>
              <w:fldChar w:fldCharType="begin"/>
            </w:r>
            <w:r>
              <w:instrText xml:space="preserve"> PAGEREF _Toc3001 </w:instrText>
            </w:r>
            <w:r>
              <w:fldChar w:fldCharType="separate"/>
            </w:r>
            <w:r>
              <w:t>10</w:t>
            </w:r>
            <w:r>
              <w:fldChar w:fldCharType="end"/>
            </w:r>
          </w:hyperlink>
        </w:p>
        <w:p w14:paraId="06FA62B2" w14:textId="77777777" w:rsidR="00843CA5" w:rsidRDefault="00000000">
          <w:pPr>
            <w:snapToGrid w:val="0"/>
            <w:spacing w:line="520" w:lineRule="exact"/>
            <w:ind w:firstLine="560"/>
            <w:rPr>
              <w:rFonts w:ascii="宋体" w:eastAsia="宋体" w:hAnsi="宋体" w:cs="宋体" w:hint="eastAsia"/>
              <w:bCs/>
              <w:kern w:val="36"/>
              <w:sz w:val="21"/>
              <w:szCs w:val="36"/>
            </w:rPr>
          </w:pPr>
          <w:r>
            <w:rPr>
              <w:rFonts w:ascii="宋体" w:eastAsia="宋体" w:hAnsi="宋体" w:cs="宋体" w:hint="eastAsia"/>
              <w:bCs/>
              <w:kern w:val="36"/>
              <w:szCs w:val="36"/>
            </w:rPr>
            <w:fldChar w:fldCharType="end"/>
          </w:r>
        </w:p>
        <w:p w14:paraId="4EA8F199" w14:textId="77777777" w:rsidR="00843CA5" w:rsidRDefault="00000000">
          <w:pPr>
            <w:snapToGrid w:val="0"/>
            <w:spacing w:line="360" w:lineRule="auto"/>
            <w:ind w:firstLine="420"/>
            <w:rPr>
              <w:rFonts w:ascii="宋体" w:hAnsi="宋体" w:cs="宋体" w:hint="eastAsia"/>
              <w:b/>
              <w:bCs/>
              <w:kern w:val="36"/>
              <w:sz w:val="36"/>
              <w:szCs w:val="36"/>
            </w:rPr>
            <w:sectPr w:rsidR="00843CA5">
              <w:footerReference w:type="default" r:id="rId15"/>
              <w:pgSz w:w="11906" w:h="16838"/>
              <w:pgMar w:top="1440" w:right="1800" w:bottom="1440" w:left="1800" w:header="851" w:footer="992" w:gutter="0"/>
              <w:pgNumType w:start="1"/>
              <w:cols w:space="425"/>
              <w:docGrid w:type="lines" w:linePitch="312"/>
            </w:sectPr>
          </w:pPr>
        </w:p>
      </w:sdtContent>
    </w:sdt>
    <w:p w14:paraId="4249577E" w14:textId="77777777" w:rsidR="00843CA5" w:rsidRDefault="00000000">
      <w:pPr>
        <w:pStyle w:val="1"/>
        <w:ind w:firstLine="643"/>
      </w:pPr>
      <w:bookmarkStart w:id="0" w:name="_Toc502337258"/>
      <w:bookmarkStart w:id="1" w:name="_Toc2179"/>
      <w:bookmarkStart w:id="2" w:name="_Toc10917"/>
      <w:bookmarkStart w:id="3" w:name="_Toc2469"/>
      <w:bookmarkStart w:id="4" w:name="_Toc8847"/>
      <w:bookmarkStart w:id="5" w:name="_Toc16819"/>
      <w:r>
        <w:rPr>
          <w:rFonts w:hint="eastAsia"/>
        </w:rPr>
        <w:lastRenderedPageBreak/>
        <w:t>一、课程</w:t>
      </w:r>
      <w:bookmarkEnd w:id="0"/>
      <w:r>
        <w:rPr>
          <w:rFonts w:hint="eastAsia"/>
        </w:rPr>
        <w:t>基本信息</w:t>
      </w:r>
      <w:bookmarkEnd w:id="1"/>
      <w:bookmarkEnd w:id="2"/>
    </w:p>
    <w:p w14:paraId="12AE5F9B" w14:textId="77777777" w:rsidR="00843CA5" w:rsidRDefault="00000000">
      <w:pPr>
        <w:ind w:firstLineChars="0" w:firstLine="0"/>
        <w:jc w:val="center"/>
        <w:rPr>
          <w:rFonts w:ascii="仿宋_GB2312" w:hAnsi="仿宋_GB2312" w:cs="仿宋_GB2312" w:hint="eastAsia"/>
          <w:b/>
          <w:bCs/>
          <w:sz w:val="24"/>
          <w:szCs w:val="21"/>
        </w:rPr>
      </w:pPr>
      <w:r>
        <w:rPr>
          <w:rFonts w:ascii="仿宋_GB2312" w:hAnsi="仿宋_GB2312" w:cs="仿宋_GB2312" w:hint="eastAsia"/>
          <w:b/>
          <w:bCs/>
          <w:sz w:val="24"/>
          <w:szCs w:val="21"/>
        </w:rPr>
        <w:t>表1. 课程基本信息表</w:t>
      </w:r>
    </w:p>
    <w:tbl>
      <w:tblPr>
        <w:tblStyle w:val="ac"/>
        <w:tblW w:w="8522" w:type="dxa"/>
        <w:tblLayout w:type="fixed"/>
        <w:tblLook w:val="04A0" w:firstRow="1" w:lastRow="0" w:firstColumn="1" w:lastColumn="0" w:noHBand="0" w:noVBand="1"/>
      </w:tblPr>
      <w:tblGrid>
        <w:gridCol w:w="1951"/>
        <w:gridCol w:w="2450"/>
        <w:gridCol w:w="1615"/>
        <w:gridCol w:w="2506"/>
      </w:tblGrid>
      <w:tr w:rsidR="00843CA5" w14:paraId="5C02CD20" w14:textId="77777777">
        <w:tc>
          <w:tcPr>
            <w:tcW w:w="19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968730" w14:textId="77777777" w:rsidR="00843CA5" w:rsidRDefault="00000000">
            <w:pPr>
              <w:ind w:firstLineChars="0" w:firstLine="0"/>
              <w:jc w:val="center"/>
              <w:rPr>
                <w:rFonts w:ascii="仿宋_GB2312" w:hAnsi="仿宋_GB2312" w:cs="仿宋_GB2312" w:hint="eastAsia"/>
                <w:b/>
                <w:bCs/>
                <w:sz w:val="24"/>
                <w:szCs w:val="24"/>
              </w:rPr>
            </w:pPr>
            <w:r>
              <w:rPr>
                <w:rFonts w:ascii="仿宋_GB2312" w:hAnsi="仿宋_GB2312" w:cs="仿宋_GB2312" w:hint="eastAsia"/>
                <w:b/>
                <w:bCs/>
                <w:sz w:val="24"/>
                <w:szCs w:val="24"/>
              </w:rPr>
              <w:t>课程名称</w:t>
            </w:r>
          </w:p>
        </w:tc>
        <w:tc>
          <w:tcPr>
            <w:tcW w:w="245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CD1A07" w14:textId="77777777" w:rsidR="00843CA5" w:rsidRDefault="00000000">
            <w:pPr>
              <w:ind w:firstLineChars="0" w:firstLine="0"/>
              <w:jc w:val="center"/>
              <w:rPr>
                <w:sz w:val="24"/>
                <w:szCs w:val="21"/>
              </w:rPr>
            </w:pPr>
            <w:r>
              <w:rPr>
                <w:rFonts w:hint="eastAsia"/>
                <w:sz w:val="24"/>
                <w:szCs w:val="21"/>
              </w:rPr>
              <w:t>商务数据分析</w:t>
            </w:r>
          </w:p>
        </w:tc>
        <w:tc>
          <w:tcPr>
            <w:tcW w:w="161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6C2D00" w14:textId="77777777" w:rsidR="00843CA5" w:rsidRDefault="00000000">
            <w:pPr>
              <w:ind w:firstLineChars="0" w:firstLine="0"/>
              <w:jc w:val="center"/>
              <w:rPr>
                <w:rFonts w:ascii="仿宋_GB2312" w:hAnsi="仿宋_GB2312" w:cs="仿宋_GB2312" w:hint="eastAsia"/>
                <w:b/>
                <w:bCs/>
                <w:sz w:val="24"/>
                <w:szCs w:val="24"/>
              </w:rPr>
            </w:pPr>
            <w:r>
              <w:rPr>
                <w:rFonts w:ascii="仿宋_GB2312" w:hAnsi="仿宋_GB2312" w:cs="仿宋_GB2312" w:hint="eastAsia"/>
                <w:b/>
                <w:bCs/>
                <w:sz w:val="24"/>
                <w:szCs w:val="24"/>
              </w:rPr>
              <w:t>课程代码</w:t>
            </w:r>
          </w:p>
        </w:tc>
        <w:tc>
          <w:tcPr>
            <w:tcW w:w="250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B072426" w14:textId="77777777" w:rsidR="00843CA5" w:rsidRDefault="00000000">
            <w:pPr>
              <w:ind w:firstLineChars="0" w:firstLine="0"/>
              <w:jc w:val="center"/>
              <w:rPr>
                <w:sz w:val="24"/>
                <w:szCs w:val="21"/>
              </w:rPr>
            </w:pPr>
            <w:bookmarkStart w:id="6" w:name="OLE_LINK43"/>
            <w:r>
              <w:rPr>
                <w:rFonts w:hint="eastAsia"/>
                <w:sz w:val="24"/>
                <w:szCs w:val="21"/>
              </w:rPr>
              <w:t>JG012501</w:t>
            </w:r>
            <w:bookmarkEnd w:id="6"/>
          </w:p>
        </w:tc>
      </w:tr>
      <w:tr w:rsidR="00843CA5" w14:paraId="7474137C" w14:textId="77777777">
        <w:tc>
          <w:tcPr>
            <w:tcW w:w="19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842042" w14:textId="77777777" w:rsidR="00843CA5" w:rsidRDefault="00000000">
            <w:pPr>
              <w:ind w:firstLineChars="0" w:firstLine="0"/>
              <w:jc w:val="center"/>
              <w:rPr>
                <w:rFonts w:ascii="仿宋_GB2312" w:hAnsi="仿宋_GB2312" w:cs="仿宋_GB2312" w:hint="eastAsia"/>
                <w:b/>
                <w:bCs/>
                <w:sz w:val="24"/>
                <w:szCs w:val="24"/>
              </w:rPr>
            </w:pPr>
            <w:r>
              <w:rPr>
                <w:rFonts w:ascii="仿宋_GB2312" w:hAnsi="仿宋_GB2312" w:cs="仿宋_GB2312" w:hint="eastAsia"/>
                <w:b/>
                <w:bCs/>
                <w:sz w:val="24"/>
                <w:szCs w:val="24"/>
              </w:rPr>
              <w:t>课程类别</w:t>
            </w:r>
          </w:p>
        </w:tc>
        <w:tc>
          <w:tcPr>
            <w:tcW w:w="24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D689CC" w14:textId="77777777" w:rsidR="00843CA5" w:rsidRDefault="00000000">
            <w:pPr>
              <w:ind w:firstLineChars="0" w:firstLine="0"/>
              <w:jc w:val="center"/>
              <w:rPr>
                <w:sz w:val="24"/>
                <w:szCs w:val="21"/>
              </w:rPr>
            </w:pPr>
            <w:r>
              <w:rPr>
                <w:rFonts w:hint="eastAsia"/>
                <w:sz w:val="24"/>
                <w:szCs w:val="21"/>
              </w:rPr>
              <w:t>□公共课</w:t>
            </w:r>
            <w:r>
              <w:rPr>
                <w:rFonts w:hint="eastAsia"/>
                <w:sz w:val="24"/>
                <w:szCs w:val="21"/>
              </w:rPr>
              <w:t xml:space="preserve">  </w:t>
            </w:r>
            <w:r>
              <w:rPr>
                <w:sz w:val="24"/>
                <w:szCs w:val="21"/>
              </w:rPr>
              <w:fldChar w:fldCharType="begin"/>
            </w:r>
            <w:r>
              <w:rPr>
                <w:sz w:val="24"/>
                <w:szCs w:val="21"/>
              </w:rPr>
              <w:instrText xml:space="preserve"> </w:instrText>
            </w:r>
            <w:r>
              <w:rPr>
                <w:rFonts w:hint="eastAsia"/>
                <w:sz w:val="24"/>
                <w:szCs w:val="21"/>
              </w:rPr>
              <w:instrText>eq \o\ac(</w:instrText>
            </w:r>
            <w:r>
              <w:rPr>
                <w:rFonts w:hint="eastAsia"/>
                <w:sz w:val="24"/>
                <w:szCs w:val="21"/>
              </w:rPr>
              <w:instrText>□</w:instrText>
            </w:r>
            <w:r>
              <w:rPr>
                <w:rFonts w:hint="eastAsia"/>
                <w:sz w:val="24"/>
                <w:szCs w:val="21"/>
              </w:rPr>
              <w:instrText>,</w:instrText>
            </w:r>
            <w:r>
              <w:rPr>
                <w:rFonts w:hint="eastAsia"/>
                <w:position w:val="2"/>
                <w:sz w:val="16"/>
                <w:szCs w:val="21"/>
              </w:rPr>
              <w:instrText>√</w:instrText>
            </w:r>
            <w:r>
              <w:rPr>
                <w:rFonts w:hint="eastAsia"/>
                <w:sz w:val="24"/>
                <w:szCs w:val="21"/>
              </w:rPr>
              <w:instrText>)</w:instrText>
            </w:r>
            <w:r>
              <w:rPr>
                <w:sz w:val="24"/>
                <w:szCs w:val="21"/>
              </w:rPr>
              <w:fldChar w:fldCharType="end"/>
            </w:r>
            <w:r>
              <w:rPr>
                <w:rFonts w:hint="eastAsia"/>
                <w:sz w:val="24"/>
                <w:szCs w:val="21"/>
              </w:rPr>
              <w:t>专业课</w:t>
            </w:r>
          </w:p>
        </w:tc>
        <w:tc>
          <w:tcPr>
            <w:tcW w:w="16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7140D6" w14:textId="77777777" w:rsidR="00843CA5" w:rsidRDefault="00000000">
            <w:pPr>
              <w:ind w:firstLineChars="0" w:firstLine="0"/>
              <w:jc w:val="center"/>
              <w:rPr>
                <w:rFonts w:ascii="仿宋_GB2312" w:hAnsi="仿宋_GB2312" w:cs="仿宋_GB2312" w:hint="eastAsia"/>
                <w:b/>
                <w:bCs/>
                <w:sz w:val="24"/>
                <w:szCs w:val="24"/>
              </w:rPr>
            </w:pPr>
            <w:r>
              <w:rPr>
                <w:rFonts w:ascii="仿宋_GB2312" w:hAnsi="仿宋_GB2312" w:cs="仿宋_GB2312" w:hint="eastAsia"/>
                <w:b/>
                <w:bCs/>
                <w:sz w:val="24"/>
                <w:szCs w:val="24"/>
              </w:rPr>
              <w:t>课程性质</w:t>
            </w:r>
          </w:p>
        </w:tc>
        <w:tc>
          <w:tcPr>
            <w:tcW w:w="25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9D11088" w14:textId="77777777" w:rsidR="00843CA5" w:rsidRDefault="00000000">
            <w:pPr>
              <w:ind w:firstLineChars="0" w:firstLine="0"/>
              <w:jc w:val="left"/>
              <w:rPr>
                <w:sz w:val="24"/>
                <w:szCs w:val="21"/>
              </w:rPr>
            </w:pPr>
            <w:r>
              <w:rPr>
                <w:sz w:val="24"/>
                <w:szCs w:val="21"/>
              </w:rPr>
              <w:fldChar w:fldCharType="begin"/>
            </w:r>
            <w:r>
              <w:rPr>
                <w:sz w:val="24"/>
                <w:szCs w:val="21"/>
              </w:rPr>
              <w:instrText xml:space="preserve"> </w:instrText>
            </w:r>
            <w:r>
              <w:rPr>
                <w:rFonts w:hint="eastAsia"/>
                <w:sz w:val="24"/>
                <w:szCs w:val="21"/>
              </w:rPr>
              <w:instrText>eq \o\ac(</w:instrText>
            </w:r>
            <w:r>
              <w:rPr>
                <w:rFonts w:hint="eastAsia"/>
                <w:sz w:val="24"/>
                <w:szCs w:val="21"/>
              </w:rPr>
              <w:instrText>□</w:instrText>
            </w:r>
            <w:r>
              <w:rPr>
                <w:rFonts w:hint="eastAsia"/>
                <w:sz w:val="24"/>
                <w:szCs w:val="21"/>
              </w:rPr>
              <w:instrText>,</w:instrText>
            </w:r>
            <w:r>
              <w:rPr>
                <w:rFonts w:hint="eastAsia"/>
                <w:position w:val="2"/>
                <w:sz w:val="16"/>
                <w:szCs w:val="21"/>
              </w:rPr>
              <w:instrText>√</w:instrText>
            </w:r>
            <w:r>
              <w:rPr>
                <w:rFonts w:hint="eastAsia"/>
                <w:sz w:val="24"/>
                <w:szCs w:val="21"/>
              </w:rPr>
              <w:instrText>)</w:instrText>
            </w:r>
            <w:r>
              <w:rPr>
                <w:sz w:val="24"/>
                <w:szCs w:val="21"/>
              </w:rPr>
              <w:fldChar w:fldCharType="end"/>
            </w:r>
            <w:r>
              <w:rPr>
                <w:rFonts w:hint="eastAsia"/>
                <w:sz w:val="24"/>
                <w:szCs w:val="21"/>
              </w:rPr>
              <w:t>必修□限选□任选</w:t>
            </w:r>
          </w:p>
        </w:tc>
      </w:tr>
      <w:tr w:rsidR="00843CA5" w14:paraId="24D521C8" w14:textId="77777777">
        <w:tc>
          <w:tcPr>
            <w:tcW w:w="19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1C7356" w14:textId="77777777" w:rsidR="00843CA5" w:rsidRDefault="00000000">
            <w:pPr>
              <w:ind w:firstLineChars="0" w:firstLine="0"/>
              <w:jc w:val="center"/>
              <w:rPr>
                <w:rFonts w:ascii="仿宋_GB2312" w:hAnsi="仿宋_GB2312" w:cs="仿宋_GB2312" w:hint="eastAsia"/>
                <w:b/>
                <w:bCs/>
                <w:sz w:val="24"/>
                <w:szCs w:val="24"/>
              </w:rPr>
            </w:pPr>
            <w:r>
              <w:rPr>
                <w:rFonts w:ascii="仿宋_GB2312" w:hAnsi="仿宋_GB2312" w:cs="仿宋_GB2312" w:hint="eastAsia"/>
                <w:b/>
                <w:bCs/>
                <w:sz w:val="24"/>
                <w:szCs w:val="24"/>
              </w:rPr>
              <w:t>学   时</w:t>
            </w:r>
          </w:p>
        </w:tc>
        <w:tc>
          <w:tcPr>
            <w:tcW w:w="24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81644F" w14:textId="77777777" w:rsidR="00843CA5" w:rsidRDefault="00000000">
            <w:pPr>
              <w:ind w:firstLineChars="0" w:firstLine="0"/>
              <w:jc w:val="center"/>
              <w:rPr>
                <w:sz w:val="24"/>
                <w:szCs w:val="21"/>
              </w:rPr>
            </w:pPr>
            <w:r>
              <w:rPr>
                <w:rFonts w:hint="eastAsia"/>
                <w:sz w:val="24"/>
                <w:szCs w:val="21"/>
              </w:rPr>
              <w:t>32</w:t>
            </w:r>
          </w:p>
        </w:tc>
        <w:tc>
          <w:tcPr>
            <w:tcW w:w="16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F22222" w14:textId="77777777" w:rsidR="00843CA5" w:rsidRDefault="00000000">
            <w:pPr>
              <w:ind w:firstLineChars="0" w:firstLine="0"/>
              <w:jc w:val="center"/>
              <w:rPr>
                <w:rFonts w:ascii="仿宋_GB2312" w:hAnsi="仿宋_GB2312" w:cs="仿宋_GB2312" w:hint="eastAsia"/>
                <w:b/>
                <w:bCs/>
                <w:sz w:val="24"/>
                <w:szCs w:val="24"/>
              </w:rPr>
            </w:pPr>
            <w:r>
              <w:rPr>
                <w:rFonts w:ascii="仿宋_GB2312" w:hAnsi="仿宋_GB2312" w:cs="仿宋_GB2312" w:hint="eastAsia"/>
                <w:b/>
                <w:bCs/>
                <w:sz w:val="24"/>
                <w:szCs w:val="24"/>
              </w:rPr>
              <w:t>学   分</w:t>
            </w:r>
          </w:p>
        </w:tc>
        <w:tc>
          <w:tcPr>
            <w:tcW w:w="25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C1460DF" w14:textId="77777777" w:rsidR="00843CA5" w:rsidRDefault="00000000">
            <w:pPr>
              <w:ind w:firstLineChars="0" w:firstLine="0"/>
              <w:jc w:val="center"/>
              <w:rPr>
                <w:sz w:val="24"/>
                <w:szCs w:val="21"/>
              </w:rPr>
            </w:pPr>
            <w:r>
              <w:rPr>
                <w:rFonts w:hint="eastAsia"/>
                <w:sz w:val="24"/>
                <w:szCs w:val="21"/>
              </w:rPr>
              <w:t>2</w:t>
            </w:r>
          </w:p>
        </w:tc>
      </w:tr>
      <w:tr w:rsidR="00843CA5" w14:paraId="23966B8C" w14:textId="77777777">
        <w:tc>
          <w:tcPr>
            <w:tcW w:w="19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7DB62C" w14:textId="77777777" w:rsidR="00843CA5" w:rsidRDefault="00000000">
            <w:pPr>
              <w:ind w:firstLineChars="0" w:firstLine="0"/>
              <w:rPr>
                <w:rFonts w:ascii="仿宋_GB2312" w:hAnsi="仿宋_GB2312" w:cs="仿宋_GB2312" w:hint="eastAsia"/>
                <w:b/>
                <w:bCs/>
                <w:sz w:val="24"/>
                <w:szCs w:val="24"/>
              </w:rPr>
            </w:pPr>
            <w:r>
              <w:rPr>
                <w:rFonts w:ascii="仿宋_GB2312" w:hAnsi="仿宋_GB2312" w:cs="仿宋_GB2312" w:hint="eastAsia"/>
                <w:b/>
                <w:bCs/>
                <w:sz w:val="24"/>
                <w:szCs w:val="24"/>
              </w:rPr>
              <w:t>是否专业核心课</w:t>
            </w:r>
          </w:p>
        </w:tc>
        <w:tc>
          <w:tcPr>
            <w:tcW w:w="657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4C27886" w14:textId="77777777" w:rsidR="00843CA5" w:rsidRDefault="00000000">
            <w:pPr>
              <w:ind w:firstLineChars="0" w:firstLine="0"/>
              <w:jc w:val="center"/>
              <w:rPr>
                <w:sz w:val="24"/>
                <w:szCs w:val="21"/>
              </w:rPr>
            </w:pPr>
            <w:r>
              <w:rPr>
                <w:sz w:val="24"/>
                <w:szCs w:val="21"/>
              </w:rPr>
              <w:fldChar w:fldCharType="begin"/>
            </w:r>
            <w:r>
              <w:rPr>
                <w:sz w:val="24"/>
                <w:szCs w:val="21"/>
              </w:rPr>
              <w:instrText xml:space="preserve"> </w:instrText>
            </w:r>
            <w:r>
              <w:rPr>
                <w:rFonts w:hint="eastAsia"/>
                <w:sz w:val="24"/>
                <w:szCs w:val="21"/>
              </w:rPr>
              <w:instrText>eq \o\ac(</w:instrText>
            </w:r>
            <w:r>
              <w:rPr>
                <w:rFonts w:hint="eastAsia"/>
                <w:sz w:val="24"/>
                <w:szCs w:val="21"/>
              </w:rPr>
              <w:instrText>□</w:instrText>
            </w:r>
            <w:r>
              <w:rPr>
                <w:rFonts w:hint="eastAsia"/>
                <w:sz w:val="24"/>
                <w:szCs w:val="21"/>
              </w:rPr>
              <w:instrText>)</w:instrText>
            </w:r>
            <w:r>
              <w:rPr>
                <w:sz w:val="24"/>
                <w:szCs w:val="21"/>
              </w:rPr>
              <w:fldChar w:fldCharType="end"/>
            </w:r>
            <w:r>
              <w:rPr>
                <w:rFonts w:hint="eastAsia"/>
                <w:sz w:val="24"/>
                <w:szCs w:val="21"/>
              </w:rPr>
              <w:t>是</w:t>
            </w:r>
            <w:r>
              <w:rPr>
                <w:rFonts w:hint="eastAsia"/>
                <w:sz w:val="24"/>
                <w:szCs w:val="21"/>
              </w:rPr>
              <w:t xml:space="preserve">             </w:t>
            </w:r>
            <w:r>
              <w:rPr>
                <w:rFonts w:hint="eastAsia"/>
                <w:sz w:val="24"/>
                <w:szCs w:val="21"/>
              </w:rPr>
              <w:sym w:font="Wingdings 2" w:char="0052"/>
            </w:r>
            <w:r>
              <w:rPr>
                <w:rFonts w:hint="eastAsia"/>
                <w:sz w:val="24"/>
                <w:szCs w:val="21"/>
              </w:rPr>
              <w:t>否</w:t>
            </w:r>
          </w:p>
        </w:tc>
      </w:tr>
      <w:tr w:rsidR="00843CA5" w14:paraId="1983FB34" w14:textId="77777777">
        <w:tc>
          <w:tcPr>
            <w:tcW w:w="19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A89C8B" w14:textId="77777777" w:rsidR="00843CA5" w:rsidRDefault="00000000">
            <w:pPr>
              <w:ind w:firstLineChars="0" w:firstLine="0"/>
              <w:jc w:val="center"/>
              <w:rPr>
                <w:rFonts w:ascii="仿宋_GB2312" w:hAnsi="仿宋_GB2312" w:cs="仿宋_GB2312" w:hint="eastAsia"/>
                <w:b/>
                <w:bCs/>
                <w:sz w:val="24"/>
                <w:szCs w:val="24"/>
              </w:rPr>
            </w:pPr>
            <w:r>
              <w:rPr>
                <w:rFonts w:ascii="仿宋_GB2312" w:hAnsi="仿宋_GB2312" w:cs="仿宋_GB2312" w:hint="eastAsia"/>
                <w:b/>
                <w:bCs/>
                <w:sz w:val="24"/>
                <w:szCs w:val="24"/>
              </w:rPr>
              <w:t>授课专业</w:t>
            </w:r>
          </w:p>
        </w:tc>
        <w:tc>
          <w:tcPr>
            <w:tcW w:w="657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B8A73A9" w14:textId="77777777" w:rsidR="00843CA5" w:rsidRDefault="00000000">
            <w:pPr>
              <w:ind w:firstLineChars="0" w:firstLine="0"/>
              <w:jc w:val="center"/>
              <w:rPr>
                <w:sz w:val="24"/>
                <w:szCs w:val="21"/>
              </w:rPr>
            </w:pPr>
            <w:r>
              <w:rPr>
                <w:rFonts w:hint="eastAsia"/>
                <w:sz w:val="24"/>
                <w:szCs w:val="21"/>
              </w:rPr>
              <w:t>电子商务</w:t>
            </w:r>
          </w:p>
        </w:tc>
      </w:tr>
      <w:tr w:rsidR="00843CA5" w14:paraId="3CBD03C8" w14:textId="77777777">
        <w:tc>
          <w:tcPr>
            <w:tcW w:w="19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48C770" w14:textId="77777777" w:rsidR="00843CA5" w:rsidRDefault="00000000">
            <w:pPr>
              <w:ind w:firstLineChars="0" w:firstLine="0"/>
              <w:jc w:val="center"/>
              <w:rPr>
                <w:rFonts w:ascii="仿宋_GB2312" w:hAnsi="仿宋_GB2312" w:cs="仿宋_GB2312" w:hint="eastAsia"/>
                <w:b/>
                <w:bCs/>
                <w:sz w:val="24"/>
                <w:szCs w:val="24"/>
              </w:rPr>
            </w:pPr>
            <w:r>
              <w:rPr>
                <w:rFonts w:ascii="仿宋_GB2312" w:hAnsi="仿宋_GB2312" w:cs="仿宋_GB2312" w:hint="eastAsia"/>
                <w:b/>
                <w:bCs/>
                <w:sz w:val="24"/>
                <w:szCs w:val="24"/>
              </w:rPr>
              <w:t>前置课程</w:t>
            </w:r>
          </w:p>
        </w:tc>
        <w:tc>
          <w:tcPr>
            <w:tcW w:w="657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E1813D1" w14:textId="77777777" w:rsidR="00843CA5" w:rsidRDefault="00000000">
            <w:pPr>
              <w:ind w:firstLineChars="0" w:firstLine="0"/>
              <w:jc w:val="center"/>
              <w:rPr>
                <w:sz w:val="24"/>
                <w:szCs w:val="21"/>
              </w:rPr>
            </w:pPr>
            <w:r>
              <w:rPr>
                <w:rFonts w:hint="eastAsia"/>
                <w:sz w:val="24"/>
                <w:szCs w:val="21"/>
              </w:rPr>
              <w:t>市场营销基础</w:t>
            </w:r>
          </w:p>
        </w:tc>
      </w:tr>
    </w:tbl>
    <w:p w14:paraId="3A46D4BE" w14:textId="77777777" w:rsidR="00843CA5" w:rsidRDefault="00000000">
      <w:pPr>
        <w:pStyle w:val="1"/>
        <w:numPr>
          <w:ilvl w:val="0"/>
          <w:numId w:val="1"/>
        </w:numPr>
        <w:ind w:firstLine="643"/>
      </w:pPr>
      <w:bookmarkStart w:id="7" w:name="_Toc4255"/>
      <w:bookmarkStart w:id="8" w:name="_Toc30964"/>
      <w:bookmarkStart w:id="9" w:name="_Toc502337262"/>
      <w:r>
        <w:rPr>
          <w:rFonts w:hint="eastAsia"/>
        </w:rPr>
        <w:t>课程任务</w:t>
      </w:r>
      <w:bookmarkEnd w:id="7"/>
    </w:p>
    <w:p w14:paraId="4A5C42A2" w14:textId="77777777" w:rsidR="00843CA5" w:rsidRPr="006472B0" w:rsidRDefault="00000000" w:rsidP="006472B0">
      <w:pPr>
        <w:ind w:firstLine="560"/>
      </w:pPr>
      <w:r w:rsidRPr="006472B0">
        <w:rPr>
          <w:rFonts w:hint="eastAsia"/>
        </w:rPr>
        <w:t>《商务数据分析》是电子商务专业的一门专业基础课，本课程全面贯彻党的教育方针，落实立德树人根本任务，培养学生勇于创新的精神，掌握数据分析的理念和运用相关数据处理工具进行数据分析的能力。</w:t>
      </w:r>
    </w:p>
    <w:p w14:paraId="507510E0" w14:textId="77777777" w:rsidR="00843CA5" w:rsidRPr="006472B0" w:rsidRDefault="00000000" w:rsidP="006472B0">
      <w:pPr>
        <w:ind w:firstLine="560"/>
      </w:pPr>
      <w:r w:rsidRPr="006472B0">
        <w:rPr>
          <w:rFonts w:hint="eastAsia"/>
        </w:rPr>
        <w:t>通过本课程教学，</w:t>
      </w:r>
      <w:bookmarkStart w:id="10" w:name="_Toc1651"/>
      <w:r w:rsidRPr="006472B0">
        <w:rPr>
          <w:rFonts w:hint="eastAsia"/>
        </w:rPr>
        <w:t>学生全面掌握电商数据分析的基本概念、原理和方法，包括数据采集、处理、分析和可视化等方面。引导学生了解并掌握常用的数据分析工具和技术，提高学生的实际操作能力。培养学生的数据思维和问题解决能力，使其能够运用所学知识解决电</w:t>
      </w:r>
      <w:proofErr w:type="gramStart"/>
      <w:r w:rsidRPr="006472B0">
        <w:rPr>
          <w:rFonts w:hint="eastAsia"/>
        </w:rPr>
        <w:t>商领域</w:t>
      </w:r>
      <w:proofErr w:type="gramEnd"/>
      <w:r w:rsidRPr="006472B0">
        <w:rPr>
          <w:rFonts w:hint="eastAsia"/>
        </w:rPr>
        <w:t>中的实际问题。通过案例分析、项目实践等方式，帮助学生</w:t>
      </w:r>
      <w:proofErr w:type="gramStart"/>
      <w:r w:rsidRPr="006472B0">
        <w:rPr>
          <w:rFonts w:hint="eastAsia"/>
        </w:rPr>
        <w:t>熟悉电</w:t>
      </w:r>
      <w:proofErr w:type="gramEnd"/>
      <w:r w:rsidRPr="006472B0">
        <w:rPr>
          <w:rFonts w:hint="eastAsia"/>
        </w:rPr>
        <w:t>商数据分析的流程和规范，为将来的工作做好准备。</w:t>
      </w:r>
    </w:p>
    <w:p w14:paraId="36153AEA" w14:textId="77777777" w:rsidR="00843CA5" w:rsidRDefault="00843CA5">
      <w:pPr>
        <w:pStyle w:val="af1"/>
        <w:ind w:firstLine="560"/>
        <w:jc w:val="both"/>
        <w:rPr>
          <w:rFonts w:ascii="仿宋" w:eastAsia="仿宋" w:hAnsi="仿宋" w:cs="仿宋" w:hint="eastAsia"/>
          <w:sz w:val="28"/>
          <w:szCs w:val="28"/>
        </w:rPr>
      </w:pPr>
    </w:p>
    <w:p w14:paraId="6781FF2B" w14:textId="77777777" w:rsidR="00843CA5" w:rsidRDefault="00000000">
      <w:pPr>
        <w:pStyle w:val="1"/>
        <w:ind w:firstLine="643"/>
      </w:pPr>
      <w:r>
        <w:rPr>
          <w:rFonts w:hint="eastAsia"/>
        </w:rPr>
        <w:lastRenderedPageBreak/>
        <w:t>三、课程目标</w:t>
      </w:r>
      <w:bookmarkStart w:id="11" w:name="_Toc502337263"/>
      <w:bookmarkEnd w:id="8"/>
      <w:bookmarkEnd w:id="9"/>
      <w:bookmarkEnd w:id="10"/>
    </w:p>
    <w:p w14:paraId="0126FE80" w14:textId="77777777" w:rsidR="00843CA5" w:rsidRPr="0054049C" w:rsidRDefault="00000000">
      <w:pPr>
        <w:ind w:firstLine="560"/>
      </w:pPr>
      <w:r w:rsidRPr="0054049C">
        <w:rPr>
          <w:rFonts w:hint="eastAsia"/>
        </w:rPr>
        <w:t>完成本课程学习后，学生应当具有以下素质、知识和能力：</w:t>
      </w:r>
    </w:p>
    <w:p w14:paraId="4FFE1ADD" w14:textId="77777777" w:rsidR="00843CA5" w:rsidRDefault="00000000">
      <w:pPr>
        <w:pStyle w:val="2"/>
        <w:numPr>
          <w:ilvl w:val="0"/>
          <w:numId w:val="2"/>
        </w:numPr>
        <w:ind w:firstLine="560"/>
      </w:pPr>
      <w:bookmarkStart w:id="12" w:name="_Toc90472987"/>
      <w:bookmarkStart w:id="13" w:name="_Toc7412"/>
      <w:bookmarkStart w:id="14" w:name="_Toc1453"/>
      <w:bookmarkEnd w:id="11"/>
      <w:r>
        <w:rPr>
          <w:rFonts w:hint="eastAsia"/>
        </w:rPr>
        <w:t>素质目标</w:t>
      </w:r>
      <w:bookmarkStart w:id="15" w:name="_Toc90472988"/>
      <w:bookmarkStart w:id="16" w:name="_Toc24734"/>
      <w:bookmarkStart w:id="17" w:name="_Toc1104"/>
      <w:bookmarkStart w:id="18" w:name="_Toc502337264"/>
      <w:bookmarkEnd w:id="12"/>
      <w:bookmarkEnd w:id="13"/>
      <w:bookmarkEnd w:id="14"/>
    </w:p>
    <w:p w14:paraId="62596A20" w14:textId="77777777" w:rsidR="00843CA5" w:rsidRPr="0054049C" w:rsidRDefault="00000000">
      <w:pPr>
        <w:ind w:firstLine="560"/>
      </w:pPr>
      <w:r w:rsidRPr="0054049C">
        <w:rPr>
          <w:rFonts w:hint="eastAsia"/>
        </w:rPr>
        <w:t>1.</w:t>
      </w:r>
      <w:r w:rsidRPr="0054049C">
        <w:rPr>
          <w:rFonts w:hint="eastAsia"/>
        </w:rPr>
        <w:t>养成定期搜集重要运营数据、有效整理数据的习惯；</w:t>
      </w:r>
    </w:p>
    <w:p w14:paraId="1B492AC3" w14:textId="77777777" w:rsidR="00843CA5" w:rsidRPr="0054049C" w:rsidRDefault="00000000">
      <w:pPr>
        <w:ind w:firstLine="560"/>
      </w:pPr>
      <w:r w:rsidRPr="0054049C">
        <w:rPr>
          <w:rFonts w:hint="eastAsia"/>
        </w:rPr>
        <w:t>2.</w:t>
      </w:r>
      <w:r w:rsidRPr="0054049C">
        <w:rPr>
          <w:rFonts w:hint="eastAsia"/>
        </w:rPr>
        <w:t>养成良好的数据分析思维习惯，提高客观判断事物与决策的能力；</w:t>
      </w:r>
    </w:p>
    <w:p w14:paraId="60FA4C36" w14:textId="77777777" w:rsidR="00843CA5" w:rsidRPr="0054049C" w:rsidRDefault="00000000">
      <w:pPr>
        <w:ind w:firstLine="560"/>
      </w:pPr>
      <w:r w:rsidRPr="0054049C">
        <w:rPr>
          <w:rFonts w:hint="eastAsia"/>
        </w:rPr>
        <w:t>3.</w:t>
      </w:r>
      <w:r w:rsidRPr="0054049C">
        <w:rPr>
          <w:rFonts w:hint="eastAsia"/>
        </w:rPr>
        <w:t>适应能力强，具备良好的逻辑思维能力。</w:t>
      </w:r>
    </w:p>
    <w:p w14:paraId="7D4A977E" w14:textId="77777777" w:rsidR="00843CA5" w:rsidRDefault="00000000">
      <w:pPr>
        <w:pStyle w:val="2"/>
        <w:numPr>
          <w:ilvl w:val="0"/>
          <w:numId w:val="2"/>
        </w:numPr>
        <w:ind w:firstLine="560"/>
      </w:pPr>
      <w:r>
        <w:rPr>
          <w:rFonts w:hint="eastAsia"/>
        </w:rPr>
        <w:t>知识目标</w:t>
      </w:r>
      <w:bookmarkStart w:id="19" w:name="_Toc502337265"/>
      <w:bookmarkEnd w:id="15"/>
      <w:bookmarkEnd w:id="16"/>
      <w:bookmarkEnd w:id="17"/>
      <w:bookmarkEnd w:id="18"/>
    </w:p>
    <w:p w14:paraId="0D47A89C" w14:textId="77777777" w:rsidR="0054049C" w:rsidRDefault="00000000" w:rsidP="0054049C">
      <w:pPr>
        <w:pStyle w:val="af"/>
        <w:numPr>
          <w:ilvl w:val="0"/>
          <w:numId w:val="10"/>
        </w:numPr>
        <w:ind w:firstLineChars="0"/>
      </w:pPr>
      <w:r w:rsidRPr="0054049C">
        <w:rPr>
          <w:rFonts w:hint="eastAsia"/>
        </w:rPr>
        <w:t>深入了解数据分析的方法，明确数据分析的作用及意义，熟悉数据分析的原则；</w:t>
      </w:r>
    </w:p>
    <w:p w14:paraId="748AFBE6" w14:textId="77777777" w:rsidR="0054049C" w:rsidRDefault="00000000" w:rsidP="0054049C">
      <w:pPr>
        <w:pStyle w:val="af"/>
        <w:numPr>
          <w:ilvl w:val="0"/>
          <w:numId w:val="10"/>
        </w:numPr>
        <w:ind w:firstLineChars="0"/>
      </w:pPr>
      <w:r w:rsidRPr="0054049C">
        <w:rPr>
          <w:rFonts w:hint="eastAsia"/>
        </w:rPr>
        <w:t>掌握商务数据分析报告的种类、作用及写作原则，</w:t>
      </w:r>
      <w:proofErr w:type="gramStart"/>
      <w:r w:rsidRPr="0054049C">
        <w:rPr>
          <w:rFonts w:hint="eastAsia"/>
        </w:rPr>
        <w:t>熟悉报告</w:t>
      </w:r>
      <w:proofErr w:type="gramEnd"/>
      <w:r w:rsidRPr="0054049C">
        <w:rPr>
          <w:rFonts w:hint="eastAsia"/>
        </w:rPr>
        <w:t>的结构和注意事项；</w:t>
      </w:r>
    </w:p>
    <w:p w14:paraId="775FC5B6" w14:textId="77777777" w:rsidR="0054049C" w:rsidRDefault="00000000" w:rsidP="0054049C">
      <w:pPr>
        <w:pStyle w:val="af"/>
        <w:numPr>
          <w:ilvl w:val="0"/>
          <w:numId w:val="10"/>
        </w:numPr>
        <w:ind w:firstLineChars="0"/>
      </w:pPr>
      <w:r w:rsidRPr="0054049C">
        <w:rPr>
          <w:rFonts w:hint="eastAsia"/>
        </w:rPr>
        <w:t>熟知总体运营指标、流量指标、转化率指标等八大类指标，并掌握分析这些指标的方法；</w:t>
      </w:r>
    </w:p>
    <w:p w14:paraId="426C99AA" w14:textId="041D695D" w:rsidR="00843CA5" w:rsidRPr="0054049C" w:rsidRDefault="00000000" w:rsidP="0054049C">
      <w:pPr>
        <w:pStyle w:val="af"/>
        <w:numPr>
          <w:ilvl w:val="0"/>
          <w:numId w:val="10"/>
        </w:numPr>
        <w:ind w:firstLineChars="0"/>
      </w:pPr>
      <w:r w:rsidRPr="0054049C">
        <w:rPr>
          <w:rFonts w:hint="eastAsia"/>
        </w:rPr>
        <w:t>理解市场数据分析、网店流量来源分析等多方面的原理和方法。</w:t>
      </w:r>
    </w:p>
    <w:p w14:paraId="5B4FDBC8" w14:textId="77777777" w:rsidR="00843CA5" w:rsidRDefault="00000000">
      <w:pPr>
        <w:pStyle w:val="2"/>
        <w:numPr>
          <w:ilvl w:val="0"/>
          <w:numId w:val="2"/>
        </w:numPr>
        <w:ind w:firstLine="560"/>
      </w:pPr>
      <w:bookmarkStart w:id="20" w:name="_Toc12623"/>
      <w:bookmarkStart w:id="21" w:name="_Toc30755"/>
      <w:bookmarkStart w:id="22" w:name="_Toc90472989"/>
      <w:r>
        <w:rPr>
          <w:rFonts w:hint="eastAsia"/>
        </w:rPr>
        <w:t>能力目标</w:t>
      </w:r>
      <w:bookmarkEnd w:id="19"/>
      <w:bookmarkEnd w:id="20"/>
      <w:bookmarkEnd w:id="21"/>
      <w:bookmarkEnd w:id="22"/>
    </w:p>
    <w:p w14:paraId="5C520381" w14:textId="1EBB9E58" w:rsidR="001D6A64" w:rsidRPr="001D6A64" w:rsidRDefault="001D6A64" w:rsidP="001D6A64">
      <w:pPr>
        <w:numPr>
          <w:ilvl w:val="0"/>
          <w:numId w:val="6"/>
        </w:numPr>
        <w:ind w:firstLine="560"/>
      </w:pPr>
      <w:bookmarkStart w:id="23" w:name="_Toc11296"/>
      <w:bookmarkStart w:id="24" w:name="_Toc24423"/>
      <w:r w:rsidRPr="001D6A64">
        <w:t>具备智能数据分析工具的应用能力：能使用</w:t>
      </w:r>
      <w:r w:rsidRPr="001D6A64">
        <w:t xml:space="preserve"> Python/R </w:t>
      </w:r>
      <w:r w:rsidRPr="001D6A64">
        <w:t>语言构建预测模型，运用智能工具（如</w:t>
      </w:r>
      <w:r w:rsidRPr="001D6A64">
        <w:t xml:space="preserve"> Tableau</w:t>
      </w:r>
      <w:r w:rsidRPr="001D6A64">
        <w:t>）进行数据可视化；</w:t>
      </w:r>
    </w:p>
    <w:p w14:paraId="515D4687" w14:textId="77777777" w:rsidR="001D6A64" w:rsidRPr="001D6A64" w:rsidRDefault="001D6A64" w:rsidP="001D6A64">
      <w:pPr>
        <w:numPr>
          <w:ilvl w:val="0"/>
          <w:numId w:val="6"/>
        </w:numPr>
        <w:ind w:firstLine="560"/>
      </w:pPr>
      <w:r w:rsidRPr="001D6A64">
        <w:lastRenderedPageBreak/>
        <w:t>具备数据化运营实战能力：能完成用户画像分析、漏斗模型优化、智能客服数据分析等任务；</w:t>
      </w:r>
    </w:p>
    <w:p w14:paraId="02677AA5" w14:textId="77777777" w:rsidR="001D6A64" w:rsidRPr="001D6A64" w:rsidRDefault="001D6A64" w:rsidP="001D6A64">
      <w:pPr>
        <w:numPr>
          <w:ilvl w:val="0"/>
          <w:numId w:val="6"/>
        </w:numPr>
        <w:ind w:firstLine="560"/>
      </w:pPr>
      <w:r w:rsidRPr="001D6A64">
        <w:t>具备企业真实项目处理能力：能独立完成从数据采集、清洗到智能分析、报告撰写的全流程工作；</w:t>
      </w:r>
    </w:p>
    <w:p w14:paraId="56D8B800" w14:textId="77777777" w:rsidR="001D6A64" w:rsidRPr="001D6A64" w:rsidRDefault="001D6A64" w:rsidP="001D6A64">
      <w:pPr>
        <w:numPr>
          <w:ilvl w:val="0"/>
          <w:numId w:val="6"/>
        </w:numPr>
        <w:ind w:firstLine="560"/>
      </w:pPr>
      <w:r w:rsidRPr="001D6A64">
        <w:t>具备数据合</w:t>
      </w:r>
      <w:proofErr w:type="gramStart"/>
      <w:r w:rsidRPr="001D6A64">
        <w:t>规</w:t>
      </w:r>
      <w:proofErr w:type="gramEnd"/>
      <w:r w:rsidRPr="001D6A64">
        <w:t>与风险识别能力：能判断数据应用中的合</w:t>
      </w:r>
      <w:proofErr w:type="gramStart"/>
      <w:r w:rsidRPr="001D6A64">
        <w:t>规</w:t>
      </w:r>
      <w:proofErr w:type="gramEnd"/>
      <w:r w:rsidRPr="001D6A64">
        <w:t>性问题，提出安全优化建议。</w:t>
      </w:r>
    </w:p>
    <w:p w14:paraId="3A95BBEB" w14:textId="5317AA59" w:rsidR="00843CA5" w:rsidRDefault="00000000" w:rsidP="001D6A64">
      <w:pPr>
        <w:ind w:firstLine="560"/>
      </w:pPr>
      <w:r>
        <w:rPr>
          <w:rFonts w:hint="eastAsia"/>
        </w:rPr>
        <w:t>四、课程职业能力分析</w:t>
      </w:r>
      <w:bookmarkEnd w:id="23"/>
      <w:bookmarkEnd w:id="24"/>
    </w:p>
    <w:p w14:paraId="1D56E683" w14:textId="77777777" w:rsidR="00843CA5" w:rsidRDefault="00000000">
      <w:pPr>
        <w:widowControl/>
        <w:spacing w:beforeLines="50" w:before="156"/>
        <w:ind w:firstLineChars="0" w:firstLine="0"/>
        <w:jc w:val="center"/>
        <w:rPr>
          <w:rFonts w:ascii="仿宋_GB2312" w:hAnsi="仿宋_GB2312" w:cs="仿宋_GB2312" w:hint="eastAsia"/>
          <w:b/>
          <w:color w:val="000000"/>
          <w:sz w:val="24"/>
          <w:szCs w:val="24"/>
        </w:rPr>
      </w:pPr>
      <w:r>
        <w:rPr>
          <w:rFonts w:ascii="仿宋_GB2312" w:hAnsi="仿宋_GB2312" w:cs="仿宋_GB2312" w:hint="eastAsia"/>
          <w:b/>
          <w:color w:val="000000"/>
          <w:sz w:val="24"/>
          <w:szCs w:val="24"/>
        </w:rPr>
        <w:t>表2. 课程职业能力分析表</w:t>
      </w:r>
    </w:p>
    <w:tbl>
      <w:tblPr>
        <w:tblStyle w:val="ac"/>
        <w:tblW w:w="9398" w:type="dxa"/>
        <w:jc w:val="center"/>
        <w:tblLayout w:type="fixed"/>
        <w:tblLook w:val="04A0" w:firstRow="1" w:lastRow="0" w:firstColumn="1" w:lastColumn="0" w:noHBand="0" w:noVBand="1"/>
      </w:tblPr>
      <w:tblGrid>
        <w:gridCol w:w="1154"/>
        <w:gridCol w:w="1059"/>
        <w:gridCol w:w="1905"/>
        <w:gridCol w:w="2863"/>
        <w:gridCol w:w="2417"/>
      </w:tblGrid>
      <w:tr w:rsidR="00843CA5" w14:paraId="74BE788A" w14:textId="77777777">
        <w:trPr>
          <w:trHeight w:val="749"/>
          <w:jc w:val="center"/>
        </w:trPr>
        <w:tc>
          <w:tcPr>
            <w:tcW w:w="1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D5F5A6" w14:textId="77777777" w:rsidR="00843CA5" w:rsidRDefault="00000000">
            <w:pPr>
              <w:widowControl/>
              <w:spacing w:line="400" w:lineRule="exact"/>
              <w:ind w:firstLineChars="0" w:firstLine="0"/>
              <w:jc w:val="center"/>
              <w:rPr>
                <w:rFonts w:ascii="黑体" w:eastAsia="黑体" w:hAnsi="黑体" w:cs="黑体" w:hint="eastAsia"/>
                <w:bCs/>
                <w:kern w:val="0"/>
                <w:sz w:val="24"/>
                <w:szCs w:val="24"/>
              </w:rPr>
            </w:pPr>
            <w:bookmarkStart w:id="25" w:name="_Toc30005"/>
            <w:bookmarkStart w:id="26" w:name="_Toc27541"/>
            <w:bookmarkStart w:id="27" w:name="_Toc502337266"/>
            <w:r>
              <w:rPr>
                <w:rFonts w:ascii="黑体" w:eastAsia="黑体" w:hAnsi="黑体" w:cs="黑体" w:hint="eastAsia"/>
                <w:bCs/>
                <w:kern w:val="0"/>
                <w:sz w:val="24"/>
                <w:szCs w:val="24"/>
              </w:rPr>
              <w:t>工作岗位</w:t>
            </w:r>
          </w:p>
        </w:tc>
        <w:tc>
          <w:tcPr>
            <w:tcW w:w="105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3DB4C7" w14:textId="77777777" w:rsidR="00843CA5" w:rsidRDefault="00000000">
            <w:pPr>
              <w:widowControl/>
              <w:spacing w:line="400" w:lineRule="exact"/>
              <w:ind w:firstLineChars="0" w:firstLine="0"/>
              <w:jc w:val="center"/>
              <w:rPr>
                <w:rFonts w:ascii="黑体" w:eastAsia="黑体" w:hAnsi="黑体" w:cs="黑体" w:hint="eastAsia"/>
                <w:bCs/>
                <w:kern w:val="0"/>
                <w:sz w:val="24"/>
                <w:szCs w:val="24"/>
              </w:rPr>
            </w:pPr>
            <w:r>
              <w:rPr>
                <w:rFonts w:ascii="黑体" w:eastAsia="黑体" w:hAnsi="黑体" w:cs="黑体" w:hint="eastAsia"/>
                <w:bCs/>
                <w:kern w:val="0"/>
                <w:sz w:val="24"/>
                <w:szCs w:val="24"/>
              </w:rPr>
              <w:t>工作任务</w:t>
            </w:r>
          </w:p>
        </w:tc>
        <w:tc>
          <w:tcPr>
            <w:tcW w:w="190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4CF71C" w14:textId="77777777" w:rsidR="00843CA5" w:rsidRDefault="00000000">
            <w:pPr>
              <w:widowControl/>
              <w:spacing w:line="400" w:lineRule="exact"/>
              <w:ind w:firstLineChars="0" w:firstLine="0"/>
              <w:jc w:val="center"/>
              <w:rPr>
                <w:rFonts w:ascii="黑体" w:eastAsia="黑体" w:hAnsi="黑体" w:cs="黑体" w:hint="eastAsia"/>
                <w:bCs/>
                <w:kern w:val="0"/>
                <w:sz w:val="24"/>
                <w:szCs w:val="24"/>
              </w:rPr>
            </w:pPr>
            <w:r>
              <w:rPr>
                <w:rFonts w:ascii="黑体" w:eastAsia="黑体" w:hAnsi="黑体" w:cs="黑体" w:hint="eastAsia"/>
                <w:bCs/>
                <w:kern w:val="0"/>
                <w:sz w:val="24"/>
                <w:szCs w:val="24"/>
              </w:rPr>
              <w:t>工作内容</w:t>
            </w:r>
          </w:p>
        </w:tc>
        <w:tc>
          <w:tcPr>
            <w:tcW w:w="286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B0A537" w14:textId="77777777" w:rsidR="00843CA5" w:rsidRDefault="00000000">
            <w:pPr>
              <w:widowControl/>
              <w:spacing w:line="400" w:lineRule="exact"/>
              <w:ind w:firstLineChars="0" w:firstLine="0"/>
              <w:jc w:val="center"/>
              <w:rPr>
                <w:rFonts w:ascii="黑体" w:eastAsia="黑体" w:hAnsi="黑体" w:cs="黑体" w:hint="eastAsia"/>
                <w:bCs/>
                <w:kern w:val="0"/>
                <w:sz w:val="24"/>
                <w:szCs w:val="24"/>
              </w:rPr>
            </w:pPr>
            <w:r>
              <w:rPr>
                <w:rFonts w:ascii="黑体" w:eastAsia="黑体" w:hAnsi="黑体" w:cs="黑体" w:hint="eastAsia"/>
                <w:bCs/>
                <w:kern w:val="0"/>
                <w:sz w:val="24"/>
                <w:szCs w:val="24"/>
              </w:rPr>
              <w:t>技能点</w:t>
            </w:r>
          </w:p>
        </w:tc>
        <w:tc>
          <w:tcPr>
            <w:tcW w:w="241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4BF2A16" w14:textId="77777777" w:rsidR="00843CA5" w:rsidRDefault="00000000">
            <w:pPr>
              <w:widowControl/>
              <w:spacing w:line="400" w:lineRule="exact"/>
              <w:ind w:firstLineChars="0" w:firstLine="0"/>
              <w:jc w:val="center"/>
              <w:rPr>
                <w:rFonts w:ascii="黑体" w:eastAsia="黑体" w:hAnsi="黑体" w:cs="黑体" w:hint="eastAsia"/>
                <w:bCs/>
                <w:kern w:val="0"/>
                <w:sz w:val="24"/>
                <w:szCs w:val="24"/>
              </w:rPr>
            </w:pPr>
            <w:r>
              <w:rPr>
                <w:rFonts w:ascii="黑体" w:eastAsia="黑体" w:hAnsi="黑体" w:cs="黑体" w:hint="eastAsia"/>
                <w:bCs/>
                <w:kern w:val="0"/>
                <w:sz w:val="24"/>
                <w:szCs w:val="24"/>
              </w:rPr>
              <w:t>知识点</w:t>
            </w:r>
          </w:p>
        </w:tc>
      </w:tr>
      <w:tr w:rsidR="00843CA5" w14:paraId="528AA8A3" w14:textId="77777777">
        <w:trPr>
          <w:trHeight w:val="1060"/>
          <w:jc w:val="center"/>
        </w:trPr>
        <w:tc>
          <w:tcPr>
            <w:tcW w:w="1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232B36" w14:textId="77777777" w:rsidR="00843CA5" w:rsidRDefault="00000000">
            <w:pPr>
              <w:ind w:firstLineChars="0" w:firstLine="0"/>
              <w:jc w:val="center"/>
              <w:rPr>
                <w:rFonts w:ascii="仿宋" w:eastAsia="仿宋" w:hAnsi="仿宋" w:cs="仿宋" w:hint="eastAsia"/>
                <w:sz w:val="24"/>
                <w:szCs w:val="24"/>
                <w:lang w:bidi="zh-CN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  <w:lang w:bidi="zh-CN"/>
              </w:rPr>
              <w:t>商务专业人员</w:t>
            </w:r>
          </w:p>
          <w:p w14:paraId="423D91CE" w14:textId="77777777" w:rsidR="00843CA5" w:rsidRDefault="00000000">
            <w:pPr>
              <w:ind w:firstLineChars="0" w:firstLine="0"/>
              <w:jc w:val="center"/>
              <w:rPr>
                <w:rFonts w:ascii="仿宋" w:eastAsia="仿宋" w:hAnsi="仿宋" w:cs="仿宋" w:hint="eastAsia"/>
                <w:sz w:val="24"/>
                <w:szCs w:val="24"/>
                <w:lang w:bidi="zh-CN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  <w:lang w:bidi="zh-CN"/>
              </w:rPr>
              <w:t>（2-06-07）</w:t>
            </w:r>
          </w:p>
          <w:p w14:paraId="4F0F67D9" w14:textId="77777777" w:rsidR="00843CA5" w:rsidRDefault="00000000">
            <w:pPr>
              <w:ind w:firstLineChars="0" w:firstLine="0"/>
              <w:jc w:val="center"/>
              <w:rPr>
                <w:rFonts w:ascii="仿宋" w:eastAsia="仿宋" w:hAnsi="仿宋" w:cs="仿宋" w:hint="eastAsia"/>
                <w:sz w:val="24"/>
                <w:szCs w:val="24"/>
                <w:lang w:bidi="zh-CN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  <w:lang w:bidi="zh-CN"/>
              </w:rPr>
              <w:t>销售人员</w:t>
            </w:r>
          </w:p>
          <w:p w14:paraId="1D0FCBC6" w14:textId="77777777" w:rsidR="00843CA5" w:rsidRDefault="00000000">
            <w:pPr>
              <w:ind w:firstLineChars="0" w:firstLine="0"/>
              <w:jc w:val="center"/>
              <w:rPr>
                <w:rFonts w:ascii="仿宋" w:eastAsia="仿宋" w:hAnsi="仿宋" w:cs="仿宋" w:hint="eastAsia"/>
                <w:sz w:val="24"/>
                <w:szCs w:val="24"/>
                <w:lang w:bidi="zh-CN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  <w:lang w:bidi="zh-CN"/>
              </w:rPr>
              <w:t>（4-01-02）</w:t>
            </w:r>
          </w:p>
          <w:p w14:paraId="0209198A" w14:textId="77777777" w:rsidR="00843CA5" w:rsidRDefault="00000000">
            <w:pPr>
              <w:ind w:firstLineChars="0" w:firstLine="0"/>
              <w:jc w:val="center"/>
              <w:rPr>
                <w:rFonts w:ascii="仿宋" w:eastAsia="仿宋" w:hAnsi="仿宋" w:hint="eastAsia"/>
                <w:bCs/>
                <w:sz w:val="24"/>
                <w:szCs w:val="24"/>
              </w:rPr>
            </w:pPr>
            <w:r>
              <w:rPr>
                <w:rFonts w:ascii="仿宋" w:eastAsia="仿宋" w:hAnsi="仿宋" w:hint="eastAsia"/>
                <w:bCs/>
                <w:sz w:val="24"/>
                <w:szCs w:val="24"/>
              </w:rPr>
              <w:t>销售推广专员</w:t>
            </w:r>
          </w:p>
          <w:p w14:paraId="322575DC" w14:textId="77777777" w:rsidR="00843CA5" w:rsidRDefault="00843CA5">
            <w:pPr>
              <w:ind w:firstLineChars="0" w:firstLine="0"/>
              <w:jc w:val="center"/>
              <w:rPr>
                <w:rFonts w:ascii="仿宋" w:eastAsia="仿宋" w:hAnsi="仿宋" w:cs="仿宋" w:hint="eastAsia"/>
                <w:sz w:val="24"/>
                <w:szCs w:val="24"/>
                <w:lang w:bidi="zh-CN"/>
              </w:rPr>
            </w:pPr>
          </w:p>
        </w:tc>
        <w:tc>
          <w:tcPr>
            <w:tcW w:w="10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2751A3" w14:textId="77777777" w:rsidR="00843CA5" w:rsidRDefault="00000000">
            <w:pPr>
              <w:pStyle w:val="af0"/>
              <w:spacing w:line="240" w:lineRule="auto"/>
              <w:ind w:firstLineChars="0" w:firstLine="0"/>
              <w:rPr>
                <w:rFonts w:ascii="仿宋" w:eastAsia="仿宋" w:hAnsi="仿宋" w:cs="仿宋" w:hint="eastAsia"/>
                <w:sz w:val="24"/>
                <w:szCs w:val="24"/>
                <w:lang w:val="en-US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  <w:lang w:val="en-US"/>
              </w:rPr>
              <w:t>1.活动策划；</w:t>
            </w:r>
          </w:p>
          <w:p w14:paraId="1973CD75" w14:textId="77777777" w:rsidR="00843CA5" w:rsidRDefault="00000000">
            <w:pPr>
              <w:pStyle w:val="af0"/>
              <w:spacing w:line="240" w:lineRule="auto"/>
              <w:ind w:firstLineChars="0" w:firstLine="0"/>
              <w:rPr>
                <w:rFonts w:ascii="仿宋" w:eastAsia="仿宋" w:hAnsi="仿宋" w:cs="仿宋" w:hint="eastAsia"/>
                <w:sz w:val="24"/>
                <w:szCs w:val="24"/>
                <w:lang w:val="en-US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  <w:lang w:val="en-US"/>
              </w:rPr>
              <w:t>2.运营推广；</w:t>
            </w:r>
          </w:p>
          <w:p w14:paraId="0A9DC2EB" w14:textId="77777777" w:rsidR="00843CA5" w:rsidRDefault="00000000">
            <w:pPr>
              <w:pStyle w:val="af0"/>
              <w:spacing w:line="240" w:lineRule="auto"/>
              <w:ind w:firstLineChars="0" w:firstLine="0"/>
              <w:rPr>
                <w:rFonts w:ascii="仿宋" w:eastAsia="仿宋" w:hAnsi="仿宋" w:cs="仿宋" w:hint="eastAsia"/>
                <w:sz w:val="24"/>
                <w:szCs w:val="24"/>
                <w:lang w:val="en-US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  <w:lang w:val="en-US"/>
              </w:rPr>
              <w:t>3.数据分析；</w:t>
            </w:r>
          </w:p>
          <w:p w14:paraId="614B7ACD" w14:textId="77777777" w:rsidR="00843CA5" w:rsidRDefault="00000000">
            <w:pPr>
              <w:pStyle w:val="af0"/>
              <w:spacing w:line="240" w:lineRule="auto"/>
              <w:ind w:firstLineChars="0" w:firstLine="0"/>
              <w:rPr>
                <w:rFonts w:ascii="仿宋" w:eastAsia="仿宋" w:hAnsi="仿宋" w:cs="仿宋" w:hint="eastAsia"/>
                <w:sz w:val="24"/>
                <w:szCs w:val="24"/>
                <w:lang w:val="en-US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  <w:lang w:val="en-US"/>
              </w:rPr>
              <w:t>4.平台运营。</w:t>
            </w:r>
          </w:p>
        </w:tc>
        <w:tc>
          <w:tcPr>
            <w:tcW w:w="1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B2E49D" w14:textId="77777777" w:rsidR="00843CA5" w:rsidRDefault="00000000">
            <w:pPr>
              <w:pStyle w:val="af0"/>
              <w:spacing w:line="240" w:lineRule="auto"/>
              <w:ind w:firstLineChars="0" w:firstLine="0"/>
              <w:rPr>
                <w:rFonts w:ascii="仿宋" w:eastAsia="仿宋" w:hAnsi="仿宋" w:cs="仿宋" w:hint="eastAsia"/>
                <w:sz w:val="24"/>
                <w:szCs w:val="24"/>
                <w:lang w:val="en-US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  <w:lang w:val="en-US"/>
              </w:rPr>
              <w:t>1.撰写市场分析报告，为决策提供数据支持；</w:t>
            </w:r>
          </w:p>
          <w:p w14:paraId="14F92238" w14:textId="77777777" w:rsidR="00843CA5" w:rsidRDefault="00000000">
            <w:pPr>
              <w:pStyle w:val="af0"/>
              <w:spacing w:line="240" w:lineRule="auto"/>
              <w:ind w:firstLineChars="0" w:firstLine="0"/>
              <w:rPr>
                <w:rFonts w:ascii="仿宋" w:eastAsia="仿宋" w:hAnsi="仿宋" w:cs="仿宋" w:hint="eastAsia"/>
                <w:sz w:val="24"/>
                <w:szCs w:val="24"/>
                <w:lang w:val="en-US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  <w:lang w:val="en-US"/>
              </w:rPr>
              <w:t>2.设计并制作市场活动宣传材料；</w:t>
            </w:r>
          </w:p>
          <w:p w14:paraId="34A28740" w14:textId="77777777" w:rsidR="00843CA5" w:rsidRDefault="00000000">
            <w:pPr>
              <w:pStyle w:val="af0"/>
              <w:spacing w:line="240" w:lineRule="auto"/>
              <w:ind w:firstLineChars="0" w:firstLine="0"/>
              <w:rPr>
                <w:rFonts w:ascii="仿宋" w:eastAsia="仿宋" w:hAnsi="仿宋" w:cs="仿宋" w:hint="eastAsia"/>
                <w:sz w:val="24"/>
                <w:szCs w:val="24"/>
                <w:lang w:val="en-US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  <w:lang w:val="en-US"/>
              </w:rPr>
              <w:t>3.组织并协调市场活动的执行；</w:t>
            </w:r>
          </w:p>
          <w:p w14:paraId="5A2B71F9" w14:textId="77777777" w:rsidR="00843CA5" w:rsidRDefault="00000000">
            <w:pPr>
              <w:pStyle w:val="af0"/>
              <w:spacing w:line="240" w:lineRule="auto"/>
              <w:ind w:firstLineChars="0" w:firstLine="0"/>
              <w:rPr>
                <w:rFonts w:ascii="仿宋" w:eastAsia="仿宋" w:hAnsi="仿宋" w:cs="仿宋" w:hint="eastAsia"/>
                <w:sz w:val="24"/>
                <w:szCs w:val="24"/>
                <w:lang w:val="en-US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  <w:lang w:val="en-US"/>
              </w:rPr>
              <w:t>4.评估市场活动效果，提出改进建议等。</w:t>
            </w:r>
          </w:p>
        </w:tc>
        <w:tc>
          <w:tcPr>
            <w:tcW w:w="28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C0417C" w14:textId="77777777" w:rsidR="00843CA5" w:rsidRDefault="00000000">
            <w:pPr>
              <w:pStyle w:val="af0"/>
              <w:spacing w:line="240" w:lineRule="auto"/>
              <w:ind w:firstLineChars="0" w:firstLine="0"/>
              <w:rPr>
                <w:rFonts w:ascii="仿宋" w:eastAsia="仿宋" w:hAnsi="仿宋" w:cs="仿宋" w:hint="eastAsia"/>
                <w:sz w:val="24"/>
                <w:szCs w:val="24"/>
                <w:lang w:val="en-US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  <w:lang w:val="en-US"/>
              </w:rPr>
              <w:t>1.具备</w:t>
            </w:r>
            <w:proofErr w:type="gramStart"/>
            <w:r>
              <w:rPr>
                <w:rFonts w:ascii="仿宋" w:eastAsia="仿宋" w:hAnsi="仿宋" w:cs="仿宋" w:hint="eastAsia"/>
                <w:sz w:val="24"/>
                <w:szCs w:val="24"/>
                <w:lang w:val="en-US"/>
              </w:rPr>
              <w:t>全渠道</w:t>
            </w:r>
            <w:proofErr w:type="gramEnd"/>
            <w:r>
              <w:rPr>
                <w:rFonts w:ascii="仿宋" w:eastAsia="仿宋" w:hAnsi="仿宋" w:cs="仿宋" w:hint="eastAsia"/>
                <w:sz w:val="24"/>
                <w:szCs w:val="24"/>
                <w:lang w:val="en-US"/>
              </w:rPr>
              <w:t>活动策划与组织实施能力，对市场有敏锐观察、判断能力，能够结合企业的市场定位和产品营销推广目标，选择合理的推广方式，完成策划文案的编写；</w:t>
            </w:r>
          </w:p>
          <w:p w14:paraId="1D9D1EB2" w14:textId="77777777" w:rsidR="00843CA5" w:rsidRDefault="00000000">
            <w:pPr>
              <w:pStyle w:val="af0"/>
              <w:spacing w:line="240" w:lineRule="auto"/>
              <w:ind w:firstLineChars="0" w:firstLine="0"/>
              <w:rPr>
                <w:rFonts w:ascii="仿宋" w:eastAsia="仿宋" w:hAnsi="仿宋" w:cs="仿宋" w:hint="eastAsia"/>
                <w:sz w:val="24"/>
                <w:szCs w:val="24"/>
                <w:lang w:val="en-US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  <w:lang w:val="en-US"/>
              </w:rPr>
              <w:t>2.具备商务谈判、合同签订的能力，掌握相关法律法规；</w:t>
            </w:r>
          </w:p>
          <w:p w14:paraId="2FAF54AD" w14:textId="77777777" w:rsidR="00843CA5" w:rsidRDefault="00000000">
            <w:pPr>
              <w:pStyle w:val="af0"/>
              <w:spacing w:line="240" w:lineRule="auto"/>
              <w:ind w:firstLineChars="0" w:firstLine="0"/>
              <w:rPr>
                <w:rFonts w:ascii="仿宋" w:eastAsia="仿宋" w:hAnsi="仿宋" w:cs="仿宋" w:hint="eastAsia"/>
                <w:sz w:val="24"/>
                <w:szCs w:val="24"/>
                <w:lang w:val="en-US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  <w:lang w:val="en-US"/>
              </w:rPr>
              <w:t>3.可根据营销需求，能够在平台上按要求完成商品基础信息、销售信息、营销活动的设置，完成平台不同类别营销活动的报名，并通过平台活动审核；</w:t>
            </w:r>
          </w:p>
          <w:p w14:paraId="74504BA8" w14:textId="77777777" w:rsidR="00843CA5" w:rsidRDefault="00000000">
            <w:pPr>
              <w:pStyle w:val="af0"/>
              <w:spacing w:line="240" w:lineRule="auto"/>
              <w:ind w:firstLineChars="0" w:firstLine="0"/>
              <w:rPr>
                <w:rFonts w:ascii="仿宋" w:eastAsia="仿宋" w:hAnsi="仿宋" w:cs="仿宋" w:hint="eastAsia"/>
                <w:sz w:val="24"/>
                <w:szCs w:val="24"/>
                <w:lang w:val="en-US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  <w:lang w:val="en-US"/>
              </w:rPr>
              <w:t>4.具备整合营销和销售方案制定与实施、营销活动的数据分析与评估，细化销售目标、构建销售漏斗的能力；</w:t>
            </w:r>
          </w:p>
          <w:p w14:paraId="477371EE" w14:textId="77777777" w:rsidR="00843CA5" w:rsidRDefault="00000000">
            <w:pPr>
              <w:pStyle w:val="af0"/>
              <w:spacing w:line="240" w:lineRule="auto"/>
              <w:ind w:firstLineChars="0" w:firstLine="0"/>
              <w:rPr>
                <w:rFonts w:ascii="仿宋" w:eastAsia="仿宋" w:hAnsi="仿宋" w:cs="仿宋" w:hint="eastAsia"/>
                <w:sz w:val="24"/>
                <w:szCs w:val="24"/>
                <w:lang w:val="en-US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  <w:lang w:val="en-US"/>
              </w:rPr>
              <w:t>5.具备订单管理能力，能够根据订单情况，完成货品发货与退换货处理；</w:t>
            </w:r>
          </w:p>
          <w:p w14:paraId="32E681B7" w14:textId="77777777" w:rsidR="00843CA5" w:rsidRDefault="00000000">
            <w:pPr>
              <w:pStyle w:val="af0"/>
              <w:spacing w:line="240" w:lineRule="auto"/>
              <w:ind w:firstLineChars="0" w:firstLine="0"/>
              <w:rPr>
                <w:rFonts w:ascii="仿宋" w:eastAsia="仿宋" w:hAnsi="仿宋" w:cs="仿宋" w:hint="eastAsia"/>
                <w:sz w:val="24"/>
                <w:szCs w:val="24"/>
                <w:lang w:val="en-US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  <w:lang w:val="en-US"/>
              </w:rPr>
              <w:lastRenderedPageBreak/>
              <w:t>6.具备市场调研和商务数据分析的能力，可根据有关调研与分析，对营销推广活动进行预测、实施分析、效果评估与优化；</w:t>
            </w:r>
          </w:p>
          <w:p w14:paraId="500B238B" w14:textId="77777777" w:rsidR="00843CA5" w:rsidRDefault="00000000">
            <w:pPr>
              <w:pStyle w:val="af0"/>
              <w:spacing w:line="240" w:lineRule="auto"/>
              <w:ind w:firstLineChars="0" w:firstLine="0"/>
              <w:rPr>
                <w:rFonts w:ascii="仿宋" w:eastAsia="仿宋" w:hAnsi="仿宋" w:cs="仿宋" w:hint="eastAsia"/>
                <w:sz w:val="24"/>
                <w:szCs w:val="24"/>
                <w:lang w:val="en-US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  <w:lang w:val="en-US"/>
              </w:rPr>
              <w:t>7.能够对网店的资金进行分析，能够对资产负债表、利润表等财务报表进行分析，有效提高网店资金利用率、控制网店成本、管理网店流动资产，并评估网店的偿债能力及经营成果；</w:t>
            </w:r>
          </w:p>
          <w:p w14:paraId="565F7212" w14:textId="77777777" w:rsidR="00843CA5" w:rsidRDefault="00000000">
            <w:pPr>
              <w:pStyle w:val="af0"/>
              <w:spacing w:line="240" w:lineRule="auto"/>
              <w:ind w:firstLineChars="0" w:firstLine="0"/>
              <w:rPr>
                <w:rFonts w:ascii="仿宋" w:eastAsia="仿宋" w:hAnsi="仿宋" w:cs="仿宋" w:hint="eastAsia"/>
                <w:sz w:val="24"/>
                <w:szCs w:val="24"/>
                <w:lang w:val="en-US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  <w:lang w:val="en-US"/>
              </w:rPr>
              <w:t>8.具备良好的执行能力，并具备团队意识、组织协调能力和沟通能力；</w:t>
            </w:r>
          </w:p>
          <w:p w14:paraId="26A80FEE" w14:textId="77777777" w:rsidR="00843CA5" w:rsidRDefault="00000000">
            <w:pPr>
              <w:pStyle w:val="af0"/>
              <w:spacing w:line="240" w:lineRule="auto"/>
              <w:ind w:firstLineChars="0" w:firstLine="0"/>
              <w:rPr>
                <w:rFonts w:ascii="仿宋" w:eastAsia="仿宋" w:hAnsi="仿宋" w:cs="仿宋" w:hint="eastAsia"/>
                <w:sz w:val="24"/>
                <w:szCs w:val="24"/>
                <w:lang w:val="en-US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  <w:lang w:val="en-US"/>
              </w:rPr>
              <w:t>9.具备诚实守信的职业道德和互联网安全意识。</w:t>
            </w:r>
          </w:p>
        </w:tc>
        <w:tc>
          <w:tcPr>
            <w:tcW w:w="2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877ECD0" w14:textId="77777777" w:rsidR="00843CA5" w:rsidRDefault="00000000">
            <w:pPr>
              <w:pStyle w:val="af0"/>
              <w:spacing w:line="240" w:lineRule="auto"/>
              <w:ind w:firstLineChars="0" w:firstLine="0"/>
              <w:rPr>
                <w:rFonts w:ascii="仿宋" w:eastAsia="仿宋" w:hAnsi="仿宋" w:cs="仿宋" w:hint="eastAsia"/>
                <w:sz w:val="24"/>
                <w:szCs w:val="24"/>
                <w:lang w:val="en-US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  <w:lang w:val="en-US"/>
              </w:rPr>
              <w:lastRenderedPageBreak/>
              <w:t>具有市场和市场营销的基础知识；具有环境分析的基础知识；具有市场调研的基础知识；具有消费者行为分析的基础知识；具有市场细分、市场选择和市场定位的基础知识；具有4P策略的基础知识。</w:t>
            </w:r>
          </w:p>
          <w:p w14:paraId="4BC4A8C0" w14:textId="77777777" w:rsidR="00843CA5" w:rsidRDefault="00843CA5">
            <w:pPr>
              <w:pStyle w:val="af0"/>
              <w:spacing w:line="240" w:lineRule="auto"/>
              <w:ind w:firstLineChars="0" w:firstLine="0"/>
              <w:rPr>
                <w:rFonts w:ascii="仿宋" w:eastAsia="仿宋" w:hAnsi="仿宋" w:cs="仿宋" w:hint="eastAsia"/>
                <w:sz w:val="24"/>
                <w:szCs w:val="24"/>
                <w:lang w:val="en-US"/>
              </w:rPr>
            </w:pPr>
          </w:p>
        </w:tc>
      </w:tr>
      <w:tr w:rsidR="00843CA5" w14:paraId="2D536BF7" w14:textId="77777777">
        <w:trPr>
          <w:trHeight w:val="1060"/>
          <w:jc w:val="center"/>
        </w:trPr>
        <w:tc>
          <w:tcPr>
            <w:tcW w:w="1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745BB8" w14:textId="77777777" w:rsidR="00843CA5" w:rsidRDefault="00000000">
            <w:pPr>
              <w:spacing w:line="360" w:lineRule="exact"/>
              <w:ind w:firstLineChars="0" w:firstLine="0"/>
              <w:rPr>
                <w:rFonts w:ascii="仿宋" w:eastAsia="仿宋" w:hAnsi="仿宋" w:cs="仿宋" w:hint="eastAsia"/>
                <w:bCs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bCs/>
                <w:sz w:val="24"/>
                <w:szCs w:val="24"/>
              </w:rPr>
              <w:t>直播</w:t>
            </w:r>
          </w:p>
          <w:p w14:paraId="06EF67E8" w14:textId="77777777" w:rsidR="00843CA5" w:rsidRDefault="00000000">
            <w:pPr>
              <w:spacing w:line="360" w:lineRule="exact"/>
              <w:ind w:firstLineChars="0" w:firstLine="0"/>
              <w:rPr>
                <w:rFonts w:ascii="仿宋" w:eastAsia="仿宋" w:hAnsi="仿宋" w:cs="仿宋" w:hint="eastAsia"/>
                <w:bCs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bCs/>
                <w:sz w:val="24"/>
                <w:szCs w:val="24"/>
              </w:rPr>
              <w:t>销售员</w:t>
            </w:r>
          </w:p>
        </w:tc>
        <w:tc>
          <w:tcPr>
            <w:tcW w:w="10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71DC64" w14:textId="77777777" w:rsidR="00843CA5" w:rsidRDefault="00000000">
            <w:pPr>
              <w:widowControl/>
              <w:spacing w:line="240" w:lineRule="auto"/>
              <w:ind w:firstLineChars="0" w:firstLine="0"/>
              <w:rPr>
                <w:rFonts w:ascii="仿宋" w:eastAsia="仿宋" w:hAnsi="仿宋" w:cs="仿宋" w:hint="eastAsia"/>
                <w:kern w:val="0"/>
                <w:sz w:val="24"/>
                <w:szCs w:val="24"/>
                <w:lang w:bidi="ar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szCs w:val="24"/>
                <w:lang w:bidi="ar"/>
              </w:rPr>
              <w:t>1.宣传准备、设备、软件和材料准备；</w:t>
            </w:r>
          </w:p>
          <w:p w14:paraId="1020A925" w14:textId="77777777" w:rsidR="00843CA5" w:rsidRDefault="00000000">
            <w:pPr>
              <w:widowControl/>
              <w:spacing w:line="240" w:lineRule="auto"/>
              <w:ind w:firstLineChars="0" w:firstLine="0"/>
              <w:rPr>
                <w:rFonts w:ascii="仿宋" w:eastAsia="仿宋" w:hAnsi="仿宋" w:cs="仿宋" w:hint="eastAsia"/>
                <w:kern w:val="0"/>
                <w:sz w:val="24"/>
                <w:szCs w:val="24"/>
                <w:lang w:bidi="ar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szCs w:val="24"/>
                <w:lang w:bidi="ar"/>
              </w:rPr>
              <w:t>2.直播脚本编写；</w:t>
            </w:r>
          </w:p>
          <w:p w14:paraId="5005A87D" w14:textId="77777777" w:rsidR="00843CA5" w:rsidRDefault="00000000">
            <w:pPr>
              <w:widowControl/>
              <w:spacing w:line="240" w:lineRule="auto"/>
              <w:ind w:firstLineChars="0" w:firstLine="0"/>
              <w:rPr>
                <w:rFonts w:ascii="仿宋" w:eastAsia="仿宋" w:hAnsi="仿宋" w:cs="仿宋" w:hint="eastAsia"/>
                <w:kern w:val="0"/>
                <w:sz w:val="24"/>
                <w:szCs w:val="24"/>
                <w:lang w:bidi="ar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szCs w:val="24"/>
                <w:lang w:bidi="ar"/>
              </w:rPr>
              <w:t>3.直播销售；</w:t>
            </w:r>
          </w:p>
          <w:p w14:paraId="041D9828" w14:textId="77777777" w:rsidR="00843CA5" w:rsidRDefault="00000000">
            <w:pPr>
              <w:widowControl/>
              <w:spacing w:line="240" w:lineRule="auto"/>
              <w:ind w:firstLineChars="0" w:firstLine="0"/>
              <w:rPr>
                <w:rFonts w:ascii="仿宋" w:eastAsia="仿宋" w:hAnsi="仿宋" w:cs="仿宋" w:hint="eastAsia"/>
                <w:bCs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szCs w:val="24"/>
                <w:lang w:bidi="ar"/>
              </w:rPr>
              <w:t>4.售后复盘。</w:t>
            </w:r>
          </w:p>
        </w:tc>
        <w:tc>
          <w:tcPr>
            <w:tcW w:w="1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62FAB6" w14:textId="77777777" w:rsidR="00843CA5" w:rsidRDefault="00000000">
            <w:pPr>
              <w:widowControl/>
              <w:spacing w:line="240" w:lineRule="auto"/>
              <w:ind w:firstLineChars="0" w:firstLine="0"/>
              <w:rPr>
                <w:rFonts w:ascii="仿宋" w:eastAsia="仿宋" w:hAnsi="仿宋" w:cs="仿宋" w:hint="eastAsia"/>
                <w:kern w:val="0"/>
                <w:sz w:val="24"/>
                <w:szCs w:val="24"/>
                <w:lang w:bidi="ar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szCs w:val="24"/>
                <w:lang w:bidi="ar"/>
              </w:rPr>
              <w:t>1.掌握安装、调试直播软硬件设施设备，选择道具和场地相关知识；</w:t>
            </w:r>
          </w:p>
          <w:p w14:paraId="3639238F" w14:textId="77777777" w:rsidR="00843CA5" w:rsidRDefault="00000000">
            <w:pPr>
              <w:widowControl/>
              <w:spacing w:line="240" w:lineRule="auto"/>
              <w:ind w:firstLineChars="0" w:firstLine="0"/>
              <w:rPr>
                <w:rFonts w:ascii="仿宋" w:eastAsia="仿宋" w:hAnsi="仿宋" w:cs="仿宋" w:hint="eastAsia"/>
                <w:kern w:val="0"/>
                <w:sz w:val="24"/>
                <w:szCs w:val="24"/>
                <w:lang w:bidi="ar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szCs w:val="24"/>
                <w:lang w:bidi="ar"/>
              </w:rPr>
              <w:t>2.掌握直播脚本编写，网络营销相关知识；</w:t>
            </w:r>
          </w:p>
          <w:p w14:paraId="49160023" w14:textId="77777777" w:rsidR="00843CA5" w:rsidRDefault="00000000">
            <w:pPr>
              <w:widowControl/>
              <w:spacing w:line="240" w:lineRule="auto"/>
              <w:ind w:firstLineChars="0" w:firstLine="0"/>
              <w:rPr>
                <w:rFonts w:ascii="仿宋" w:eastAsia="仿宋" w:hAnsi="仿宋" w:cs="仿宋" w:hint="eastAsia"/>
                <w:kern w:val="0"/>
                <w:sz w:val="24"/>
                <w:szCs w:val="24"/>
                <w:lang w:bidi="ar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szCs w:val="24"/>
                <w:lang w:bidi="ar"/>
              </w:rPr>
              <w:t>3.掌握用户管理及物流管理知识；</w:t>
            </w:r>
          </w:p>
          <w:p w14:paraId="6C101AB9" w14:textId="77777777" w:rsidR="00843CA5" w:rsidRDefault="00000000">
            <w:pPr>
              <w:widowControl/>
              <w:spacing w:line="240" w:lineRule="auto"/>
              <w:ind w:firstLineChars="0" w:firstLine="0"/>
              <w:rPr>
                <w:rFonts w:ascii="仿宋" w:eastAsia="仿宋" w:hAnsi="仿宋" w:cs="仿宋" w:hint="eastAsia"/>
                <w:bCs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szCs w:val="24"/>
                <w:lang w:bidi="ar"/>
              </w:rPr>
              <w:t>4.熟悉电子商务相关法律法规知识；心理学基础知识。</w:t>
            </w:r>
          </w:p>
        </w:tc>
        <w:tc>
          <w:tcPr>
            <w:tcW w:w="28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DE2D82" w14:textId="77777777" w:rsidR="00843CA5" w:rsidRDefault="00000000">
            <w:pPr>
              <w:widowControl/>
              <w:spacing w:line="240" w:lineRule="auto"/>
              <w:ind w:firstLineChars="0" w:firstLine="0"/>
              <w:rPr>
                <w:rFonts w:ascii="仿宋" w:eastAsia="仿宋" w:hAnsi="仿宋" w:cs="仿宋" w:hint="eastAsia"/>
                <w:kern w:val="0"/>
                <w:sz w:val="24"/>
                <w:szCs w:val="24"/>
                <w:lang w:bidi="ar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szCs w:val="24"/>
                <w:lang w:bidi="ar"/>
              </w:rPr>
              <w:t>1.能够根据直播计划，安装、调试直播软硬件设施设备，选择道具和场地；</w:t>
            </w:r>
          </w:p>
          <w:p w14:paraId="2684A946" w14:textId="77777777" w:rsidR="00843CA5" w:rsidRDefault="00000000">
            <w:pPr>
              <w:widowControl/>
              <w:spacing w:line="240" w:lineRule="auto"/>
              <w:ind w:firstLineChars="0" w:firstLine="0"/>
              <w:rPr>
                <w:rFonts w:ascii="仿宋" w:eastAsia="仿宋" w:hAnsi="仿宋" w:cs="仿宋" w:hint="eastAsia"/>
                <w:kern w:val="0"/>
                <w:sz w:val="24"/>
                <w:szCs w:val="24"/>
                <w:lang w:bidi="ar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szCs w:val="24"/>
                <w:lang w:bidi="ar"/>
              </w:rPr>
              <w:t>2.具备直播脚本编写，组织直播销售实施的能力；</w:t>
            </w:r>
          </w:p>
          <w:p w14:paraId="4A5E9C20" w14:textId="77777777" w:rsidR="00843CA5" w:rsidRDefault="00000000">
            <w:pPr>
              <w:widowControl/>
              <w:spacing w:line="240" w:lineRule="auto"/>
              <w:ind w:firstLineChars="0" w:firstLine="0"/>
              <w:rPr>
                <w:rFonts w:ascii="仿宋" w:eastAsia="仿宋" w:hAnsi="仿宋" w:cs="仿宋" w:hint="eastAsia"/>
                <w:kern w:val="0"/>
                <w:sz w:val="24"/>
                <w:szCs w:val="24"/>
                <w:lang w:bidi="ar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szCs w:val="24"/>
                <w:lang w:bidi="ar"/>
              </w:rPr>
              <w:t>3.具备直播数据采集、统计与分析的能力，可对营销数据进行复盘分析；</w:t>
            </w:r>
          </w:p>
          <w:p w14:paraId="2A984C38" w14:textId="77777777" w:rsidR="00843CA5" w:rsidRDefault="00000000">
            <w:pPr>
              <w:widowControl/>
              <w:spacing w:line="240" w:lineRule="auto"/>
              <w:ind w:firstLineChars="0" w:firstLine="0"/>
              <w:rPr>
                <w:rFonts w:ascii="仿宋" w:eastAsia="仿宋" w:hAnsi="仿宋" w:cs="仿宋" w:hint="eastAsia"/>
                <w:kern w:val="0"/>
                <w:sz w:val="24"/>
                <w:szCs w:val="24"/>
                <w:lang w:bidi="ar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szCs w:val="24"/>
                <w:lang w:bidi="ar"/>
              </w:rPr>
              <w:t>4.具备跨部门协调沟通与售后能力，能查询产品的发货进度，能使用智能交互系统反馈处理用户问题；</w:t>
            </w:r>
          </w:p>
          <w:p w14:paraId="2FB0DCF5" w14:textId="77777777" w:rsidR="00843CA5" w:rsidRDefault="00000000">
            <w:pPr>
              <w:widowControl/>
              <w:spacing w:line="240" w:lineRule="auto"/>
              <w:ind w:firstLineChars="0" w:firstLine="0"/>
              <w:rPr>
                <w:rFonts w:ascii="仿宋" w:eastAsia="仿宋" w:hAnsi="仿宋" w:cs="仿宋" w:hint="eastAsia"/>
                <w:kern w:val="0"/>
                <w:sz w:val="24"/>
                <w:szCs w:val="24"/>
                <w:lang w:bidi="ar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szCs w:val="24"/>
                <w:lang w:bidi="ar"/>
              </w:rPr>
              <w:t>5.具备营销过程中法律法规风险意识；</w:t>
            </w:r>
          </w:p>
          <w:p w14:paraId="2F1969F6" w14:textId="77777777" w:rsidR="00843CA5" w:rsidRDefault="00000000">
            <w:pPr>
              <w:widowControl/>
              <w:spacing w:line="240" w:lineRule="auto"/>
              <w:ind w:firstLineChars="0" w:firstLine="0"/>
              <w:rPr>
                <w:rFonts w:ascii="仿宋" w:eastAsia="仿宋" w:hAnsi="仿宋" w:cs="仿宋" w:hint="eastAsia"/>
                <w:bCs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szCs w:val="24"/>
                <w:lang w:bidi="ar"/>
              </w:rPr>
              <w:t>6.具备直播职业素养，能对个人情绪进行控制管理。</w:t>
            </w:r>
          </w:p>
        </w:tc>
        <w:tc>
          <w:tcPr>
            <w:tcW w:w="2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D02DCBA" w14:textId="77777777" w:rsidR="00843CA5" w:rsidRDefault="00000000">
            <w:pPr>
              <w:widowControl/>
              <w:spacing w:line="240" w:lineRule="auto"/>
              <w:ind w:firstLineChars="0" w:firstLine="0"/>
              <w:rPr>
                <w:rFonts w:ascii="仿宋" w:eastAsia="仿宋" w:hAnsi="仿宋" w:cs="仿宋" w:hint="eastAsia"/>
                <w:kern w:val="0"/>
                <w:sz w:val="24"/>
                <w:szCs w:val="24"/>
                <w:lang w:bidi="ar"/>
              </w:rPr>
            </w:pPr>
            <w:r>
              <w:rPr>
                <w:rFonts w:ascii="仿宋" w:eastAsia="仿宋" w:hAnsi="仿宋" w:cs="仿宋"/>
                <w:kern w:val="0"/>
                <w:sz w:val="24"/>
                <w:szCs w:val="24"/>
                <w:lang w:bidi="ar"/>
              </w:rPr>
              <w:t>了解新媒体产生的背景、概念与内涵、主要形式与特征，以及新媒体的发展现状与趋势。</w:t>
            </w:r>
          </w:p>
          <w:p w14:paraId="71DACE05" w14:textId="77777777" w:rsidR="00843CA5" w:rsidRDefault="00000000">
            <w:pPr>
              <w:widowControl/>
              <w:spacing w:line="240" w:lineRule="auto"/>
              <w:ind w:firstLineChars="0" w:firstLine="0"/>
              <w:rPr>
                <w:rFonts w:ascii="仿宋" w:eastAsia="仿宋" w:hAnsi="仿宋" w:cs="仿宋" w:hint="eastAsia"/>
                <w:kern w:val="0"/>
                <w:sz w:val="24"/>
                <w:szCs w:val="24"/>
                <w:lang w:bidi="ar"/>
              </w:rPr>
            </w:pPr>
            <w:r>
              <w:rPr>
                <w:rFonts w:ascii="仿宋" w:eastAsia="仿宋" w:hAnsi="仿宋" w:cs="仿宋"/>
                <w:kern w:val="0"/>
                <w:sz w:val="24"/>
                <w:szCs w:val="24"/>
                <w:lang w:bidi="ar"/>
              </w:rPr>
              <w:t>掌握音频和视频的基本知识、制作基础以及剪辑技巧，这对于提升直播质量和吸引力至关重要。</w:t>
            </w:r>
          </w:p>
          <w:p w14:paraId="721E78CB" w14:textId="77777777" w:rsidR="00843CA5" w:rsidRDefault="00000000">
            <w:pPr>
              <w:widowControl/>
              <w:spacing w:line="240" w:lineRule="auto"/>
              <w:ind w:firstLineChars="0" w:firstLine="0"/>
              <w:rPr>
                <w:rFonts w:ascii="仿宋" w:eastAsia="仿宋" w:hAnsi="仿宋" w:cs="仿宋" w:hint="eastAsia"/>
                <w:kern w:val="0"/>
                <w:sz w:val="24"/>
                <w:szCs w:val="24"/>
                <w:lang w:bidi="ar"/>
              </w:rPr>
            </w:pPr>
            <w:r>
              <w:rPr>
                <w:rFonts w:ascii="仿宋" w:eastAsia="仿宋" w:hAnsi="仿宋" w:cs="仿宋"/>
                <w:kern w:val="0"/>
                <w:sz w:val="24"/>
                <w:szCs w:val="24"/>
                <w:lang w:bidi="ar"/>
              </w:rPr>
              <w:t>了解销售与营销的基本概念、区别以及新媒体营销和直播营销的特点、优势和风险防范。</w:t>
            </w:r>
          </w:p>
          <w:p w14:paraId="160D0201" w14:textId="77777777" w:rsidR="00843CA5" w:rsidRDefault="00000000">
            <w:pPr>
              <w:widowControl/>
              <w:spacing w:line="240" w:lineRule="auto"/>
              <w:ind w:firstLineChars="0" w:firstLine="0"/>
              <w:rPr>
                <w:rFonts w:ascii="仿宋" w:eastAsia="仿宋" w:hAnsi="仿宋" w:cs="仿宋" w:hint="eastAsia"/>
                <w:kern w:val="0"/>
                <w:sz w:val="24"/>
                <w:szCs w:val="24"/>
                <w:lang w:bidi="ar"/>
              </w:rPr>
            </w:pPr>
            <w:r>
              <w:rPr>
                <w:rFonts w:ascii="仿宋" w:eastAsia="仿宋" w:hAnsi="仿宋" w:cs="仿宋"/>
                <w:kern w:val="0"/>
                <w:sz w:val="24"/>
                <w:szCs w:val="24"/>
                <w:lang w:bidi="ar"/>
              </w:rPr>
              <w:t>包括打造</w:t>
            </w:r>
            <w:proofErr w:type="gramStart"/>
            <w:r>
              <w:rPr>
                <w:rFonts w:ascii="仿宋" w:eastAsia="仿宋" w:hAnsi="仿宋" w:cs="仿宋"/>
                <w:kern w:val="0"/>
                <w:sz w:val="24"/>
                <w:szCs w:val="24"/>
                <w:lang w:bidi="ar"/>
              </w:rPr>
              <w:t>独特人</w:t>
            </w:r>
            <w:proofErr w:type="gramEnd"/>
            <w:r>
              <w:rPr>
                <w:rFonts w:ascii="仿宋" w:eastAsia="仿宋" w:hAnsi="仿宋" w:cs="仿宋"/>
                <w:kern w:val="0"/>
                <w:sz w:val="24"/>
                <w:szCs w:val="24"/>
                <w:lang w:bidi="ar"/>
              </w:rPr>
              <w:t>设、换位思考观众需求、运用数字和对比刺激购买欲、利用心理压力促进购买决策等。</w:t>
            </w:r>
          </w:p>
          <w:p w14:paraId="0C129664" w14:textId="77777777" w:rsidR="00843CA5" w:rsidRDefault="00000000">
            <w:pPr>
              <w:widowControl/>
              <w:spacing w:line="240" w:lineRule="auto"/>
              <w:ind w:firstLineChars="0" w:firstLine="0"/>
              <w:rPr>
                <w:rFonts w:ascii="仿宋" w:eastAsia="仿宋" w:hAnsi="仿宋" w:cs="仿宋" w:hint="eastAsia"/>
                <w:kern w:val="0"/>
                <w:sz w:val="24"/>
                <w:szCs w:val="24"/>
                <w:lang w:bidi="ar"/>
              </w:rPr>
            </w:pPr>
            <w:r>
              <w:rPr>
                <w:rFonts w:ascii="仿宋" w:eastAsia="仿宋" w:hAnsi="仿宋" w:cs="仿宋"/>
                <w:kern w:val="0"/>
                <w:sz w:val="24"/>
                <w:szCs w:val="24"/>
                <w:lang w:bidi="ar"/>
              </w:rPr>
              <w:t>了解所销售产品的特点、用途和优势，以便能够向消费者传递正</w:t>
            </w:r>
            <w:r>
              <w:rPr>
                <w:rFonts w:ascii="仿宋" w:eastAsia="仿宋" w:hAnsi="仿宋" w:cs="仿宋"/>
                <w:kern w:val="0"/>
                <w:sz w:val="24"/>
                <w:szCs w:val="24"/>
                <w:lang w:bidi="ar"/>
              </w:rPr>
              <w:lastRenderedPageBreak/>
              <w:t>确的信息和推销产品。</w:t>
            </w:r>
          </w:p>
          <w:p w14:paraId="40202C61" w14:textId="77777777" w:rsidR="00843CA5" w:rsidRDefault="00000000">
            <w:pPr>
              <w:widowControl/>
              <w:spacing w:line="240" w:lineRule="auto"/>
              <w:ind w:firstLineChars="0" w:firstLine="0"/>
              <w:rPr>
                <w:rFonts w:ascii="仿宋" w:eastAsia="仿宋" w:hAnsi="仿宋" w:cs="仿宋" w:hint="eastAsia"/>
                <w:bCs/>
                <w:sz w:val="24"/>
                <w:szCs w:val="24"/>
              </w:rPr>
            </w:pPr>
            <w:r>
              <w:rPr>
                <w:rFonts w:ascii="仿宋" w:eastAsia="仿宋" w:hAnsi="仿宋" w:cs="仿宋"/>
                <w:kern w:val="0"/>
                <w:sz w:val="24"/>
                <w:szCs w:val="24"/>
                <w:lang w:bidi="ar"/>
              </w:rPr>
              <w:t>掌握产品的适用人群，并能够耐心解答消费者的问题，提供专业的建议和解决方案。</w:t>
            </w:r>
          </w:p>
        </w:tc>
      </w:tr>
      <w:tr w:rsidR="00843CA5" w14:paraId="090BF1B5" w14:textId="77777777" w:rsidTr="001D6A64">
        <w:trPr>
          <w:trHeight w:val="9500"/>
          <w:jc w:val="center"/>
        </w:trPr>
        <w:tc>
          <w:tcPr>
            <w:tcW w:w="1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61BDB1" w14:textId="77777777" w:rsidR="00843CA5" w:rsidRDefault="00000000">
            <w:pPr>
              <w:spacing w:line="360" w:lineRule="exact"/>
              <w:ind w:firstLineChars="0" w:firstLine="0"/>
              <w:rPr>
                <w:rFonts w:ascii="仿宋" w:eastAsia="仿宋" w:hAnsi="仿宋" w:cs="仿宋" w:hint="eastAsia"/>
                <w:bCs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bCs/>
                <w:sz w:val="24"/>
                <w:szCs w:val="24"/>
              </w:rPr>
              <w:lastRenderedPageBreak/>
              <w:t>商务咨询服务人员</w:t>
            </w:r>
          </w:p>
        </w:tc>
        <w:tc>
          <w:tcPr>
            <w:tcW w:w="10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B71CC5" w14:textId="77777777" w:rsidR="00843CA5" w:rsidRDefault="00000000">
            <w:pPr>
              <w:widowControl/>
              <w:spacing w:line="240" w:lineRule="auto"/>
              <w:ind w:firstLineChars="0" w:firstLine="0"/>
              <w:rPr>
                <w:rFonts w:ascii="仿宋" w:eastAsia="仿宋" w:hAnsi="仿宋" w:cs="仿宋" w:hint="eastAsia"/>
                <w:kern w:val="0"/>
                <w:sz w:val="24"/>
                <w:szCs w:val="24"/>
                <w:lang w:bidi="ar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szCs w:val="24"/>
                <w:lang w:bidi="ar"/>
              </w:rPr>
              <w:t>1.客户沟通；</w:t>
            </w:r>
          </w:p>
          <w:p w14:paraId="5FD799F1" w14:textId="77777777" w:rsidR="00843CA5" w:rsidRDefault="00000000">
            <w:pPr>
              <w:widowControl/>
              <w:spacing w:line="240" w:lineRule="auto"/>
              <w:ind w:firstLineChars="0" w:firstLine="0"/>
              <w:rPr>
                <w:rFonts w:ascii="仿宋" w:eastAsia="仿宋" w:hAnsi="仿宋" w:cs="仿宋" w:hint="eastAsia"/>
                <w:kern w:val="0"/>
                <w:sz w:val="24"/>
                <w:szCs w:val="24"/>
                <w:lang w:bidi="ar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szCs w:val="24"/>
                <w:lang w:bidi="ar"/>
              </w:rPr>
              <w:t>2.投诉处理；</w:t>
            </w:r>
          </w:p>
          <w:p w14:paraId="6D398D5D" w14:textId="77777777" w:rsidR="00843CA5" w:rsidRDefault="00000000">
            <w:pPr>
              <w:widowControl/>
              <w:spacing w:line="240" w:lineRule="auto"/>
              <w:ind w:firstLineChars="0" w:firstLine="0"/>
              <w:rPr>
                <w:rFonts w:ascii="仿宋" w:eastAsia="仿宋" w:hAnsi="仿宋" w:cs="仿宋" w:hint="eastAsia"/>
                <w:kern w:val="0"/>
                <w:sz w:val="24"/>
                <w:szCs w:val="24"/>
                <w:lang w:bidi="ar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szCs w:val="24"/>
                <w:lang w:bidi="ar"/>
              </w:rPr>
              <w:t>3.</w:t>
            </w:r>
            <w:r>
              <w:rPr>
                <w:rFonts w:ascii="仿宋" w:eastAsia="仿宋" w:hAnsi="仿宋" w:cs="仿宋"/>
                <w:kern w:val="0"/>
                <w:sz w:val="24"/>
                <w:szCs w:val="24"/>
                <w:lang w:bidi="ar"/>
              </w:rPr>
              <w:t>信息提供</w:t>
            </w:r>
            <w:r>
              <w:rPr>
                <w:rFonts w:ascii="仿宋" w:eastAsia="仿宋" w:hAnsi="仿宋" w:cs="仿宋" w:hint="eastAsia"/>
                <w:kern w:val="0"/>
                <w:sz w:val="24"/>
                <w:szCs w:val="24"/>
                <w:lang w:bidi="ar"/>
              </w:rPr>
              <w:t>；</w:t>
            </w:r>
          </w:p>
          <w:p w14:paraId="53F10851" w14:textId="77777777" w:rsidR="00843CA5" w:rsidRDefault="00000000">
            <w:pPr>
              <w:widowControl/>
              <w:spacing w:line="240" w:lineRule="auto"/>
              <w:ind w:firstLineChars="0" w:firstLine="0"/>
              <w:rPr>
                <w:rFonts w:ascii="仿宋" w:eastAsia="仿宋" w:hAnsi="仿宋" w:cs="仿宋" w:hint="eastAsia"/>
                <w:kern w:val="0"/>
                <w:sz w:val="24"/>
                <w:szCs w:val="24"/>
                <w:lang w:bidi="ar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szCs w:val="24"/>
                <w:lang w:bidi="ar"/>
              </w:rPr>
              <w:t>4.</w:t>
            </w:r>
            <w:r>
              <w:rPr>
                <w:rFonts w:ascii="仿宋" w:eastAsia="仿宋" w:hAnsi="仿宋" w:cs="仿宋"/>
                <w:kern w:val="0"/>
                <w:sz w:val="24"/>
                <w:szCs w:val="24"/>
                <w:lang w:bidi="ar"/>
              </w:rPr>
              <w:t>团队协作</w:t>
            </w:r>
            <w:r>
              <w:rPr>
                <w:rFonts w:ascii="仿宋" w:eastAsia="仿宋" w:hAnsi="仿宋" w:cs="仿宋" w:hint="eastAsia"/>
                <w:kern w:val="0"/>
                <w:sz w:val="24"/>
                <w:szCs w:val="24"/>
                <w:lang w:bidi="ar"/>
              </w:rPr>
              <w:t>；</w:t>
            </w:r>
          </w:p>
          <w:p w14:paraId="60D8FC0B" w14:textId="77777777" w:rsidR="00843CA5" w:rsidRDefault="00000000">
            <w:pPr>
              <w:widowControl/>
              <w:spacing w:line="240" w:lineRule="auto"/>
              <w:ind w:firstLineChars="0" w:firstLine="0"/>
              <w:rPr>
                <w:rFonts w:ascii="仿宋" w:eastAsia="仿宋" w:hAnsi="仿宋" w:cs="仿宋" w:hint="eastAsia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szCs w:val="24"/>
                <w:lang w:bidi="ar"/>
              </w:rPr>
              <w:t>5.</w:t>
            </w:r>
            <w:r>
              <w:rPr>
                <w:rFonts w:ascii="仿宋" w:eastAsia="仿宋" w:hAnsi="仿宋" w:cs="仿宋"/>
                <w:kern w:val="0"/>
                <w:sz w:val="24"/>
                <w:szCs w:val="24"/>
                <w:lang w:bidi="ar"/>
              </w:rPr>
              <w:t>活动安排</w:t>
            </w:r>
            <w:r>
              <w:rPr>
                <w:rFonts w:ascii="仿宋" w:eastAsia="仿宋" w:hAnsi="仿宋" w:cs="仿宋" w:hint="eastAsia"/>
                <w:kern w:val="0"/>
                <w:sz w:val="24"/>
                <w:szCs w:val="24"/>
                <w:lang w:bidi="ar"/>
              </w:rPr>
              <w:t>。</w:t>
            </w:r>
          </w:p>
        </w:tc>
        <w:tc>
          <w:tcPr>
            <w:tcW w:w="1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4A0C0E" w14:textId="77777777" w:rsidR="00843CA5" w:rsidRDefault="00000000">
            <w:pPr>
              <w:widowControl/>
              <w:spacing w:line="240" w:lineRule="auto"/>
              <w:ind w:firstLineChars="0" w:firstLine="0"/>
              <w:rPr>
                <w:rFonts w:ascii="仿宋" w:eastAsia="仿宋" w:hAnsi="仿宋" w:cs="仿宋" w:hint="eastAsia"/>
                <w:kern w:val="0"/>
                <w:sz w:val="24"/>
                <w:szCs w:val="24"/>
                <w:lang w:bidi="ar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szCs w:val="24"/>
                <w:lang w:bidi="ar"/>
              </w:rPr>
              <w:t>1.具备良好的口头和书面沟通能力，能够清晰、准确地表达自己的意思，并理解客户的需求和问题；</w:t>
            </w:r>
          </w:p>
          <w:p w14:paraId="56BD8206" w14:textId="77777777" w:rsidR="00843CA5" w:rsidRDefault="00000000">
            <w:pPr>
              <w:widowControl/>
              <w:spacing w:line="240" w:lineRule="auto"/>
              <w:ind w:firstLineChars="0" w:firstLine="0"/>
              <w:rPr>
                <w:rFonts w:ascii="仿宋" w:eastAsia="仿宋" w:hAnsi="仿宋" w:cs="仿宋" w:hint="eastAsia"/>
                <w:kern w:val="0"/>
                <w:sz w:val="24"/>
                <w:szCs w:val="24"/>
                <w:lang w:bidi="ar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szCs w:val="24"/>
                <w:lang w:bidi="ar"/>
              </w:rPr>
              <w:t>2.能够在客户情绪波动较大时保持冷静，化解矛盾，避免不必要的纠纷；</w:t>
            </w:r>
          </w:p>
          <w:p w14:paraId="3F3213A5" w14:textId="77777777" w:rsidR="00843CA5" w:rsidRDefault="00000000">
            <w:pPr>
              <w:widowControl/>
              <w:spacing w:line="240" w:lineRule="auto"/>
              <w:ind w:firstLineChars="0" w:firstLine="0"/>
              <w:rPr>
                <w:rFonts w:ascii="仿宋" w:eastAsia="仿宋" w:hAnsi="仿宋" w:cs="仿宋" w:hint="eastAsia"/>
                <w:kern w:val="0"/>
                <w:sz w:val="24"/>
                <w:szCs w:val="24"/>
                <w:lang w:bidi="ar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szCs w:val="24"/>
                <w:lang w:bidi="ar"/>
              </w:rPr>
              <w:t>3.能够与其他部门密切合作，共同解决客户问题和提供服务；</w:t>
            </w:r>
          </w:p>
          <w:p w14:paraId="7F287741" w14:textId="77777777" w:rsidR="00843CA5" w:rsidRDefault="00000000">
            <w:pPr>
              <w:widowControl/>
              <w:spacing w:line="240" w:lineRule="auto"/>
              <w:ind w:firstLineChars="0" w:firstLine="0"/>
              <w:rPr>
                <w:rFonts w:ascii="仿宋" w:eastAsia="仿宋" w:hAnsi="仿宋" w:cs="仿宋" w:hint="eastAsia"/>
                <w:kern w:val="0"/>
                <w:sz w:val="24"/>
                <w:szCs w:val="24"/>
                <w:lang w:bidi="ar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szCs w:val="24"/>
                <w:lang w:bidi="ar"/>
              </w:rPr>
              <w:t>4.能够有效地处理多个任务，确保工作按时完成；</w:t>
            </w:r>
          </w:p>
          <w:p w14:paraId="4E740268" w14:textId="77777777" w:rsidR="00843CA5" w:rsidRDefault="00000000">
            <w:pPr>
              <w:widowControl/>
              <w:spacing w:line="240" w:lineRule="auto"/>
              <w:ind w:firstLineChars="0" w:firstLine="0"/>
              <w:rPr>
                <w:rFonts w:ascii="仿宋" w:eastAsia="仿宋" w:hAnsi="仿宋" w:cs="仿宋" w:hint="eastAsia"/>
                <w:bCs/>
                <w:kern w:val="0"/>
                <w:sz w:val="24"/>
                <w:szCs w:val="24"/>
                <w:lang w:bidi="zh-CN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szCs w:val="24"/>
                <w:lang w:bidi="ar"/>
              </w:rPr>
              <w:t>5.能够始终以客户为中心，积极对待工作，尽最大努力满足客户需求。</w:t>
            </w:r>
          </w:p>
        </w:tc>
        <w:tc>
          <w:tcPr>
            <w:tcW w:w="28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8D2B1E" w14:textId="77777777" w:rsidR="00843CA5" w:rsidRDefault="00000000">
            <w:pPr>
              <w:widowControl/>
              <w:spacing w:line="240" w:lineRule="auto"/>
              <w:ind w:firstLineChars="0" w:firstLine="0"/>
              <w:rPr>
                <w:rFonts w:ascii="仿宋" w:eastAsia="仿宋" w:hAnsi="仿宋" w:cs="仿宋" w:hint="eastAsia"/>
                <w:kern w:val="0"/>
                <w:sz w:val="24"/>
                <w:szCs w:val="24"/>
                <w:lang w:bidi="ar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szCs w:val="24"/>
                <w:lang w:bidi="ar"/>
              </w:rPr>
              <w:t>1.掌握客户服务的基本理念和原则，如以客户为中心、提供优质服务、建立长期关系等；</w:t>
            </w:r>
          </w:p>
          <w:p w14:paraId="69BC07D8" w14:textId="77777777" w:rsidR="00843CA5" w:rsidRDefault="00000000">
            <w:pPr>
              <w:widowControl/>
              <w:spacing w:line="240" w:lineRule="auto"/>
              <w:ind w:firstLineChars="0" w:firstLine="0"/>
              <w:rPr>
                <w:rFonts w:ascii="仿宋" w:eastAsia="仿宋" w:hAnsi="仿宋" w:cs="仿宋" w:hint="eastAsia"/>
                <w:kern w:val="0"/>
                <w:sz w:val="24"/>
                <w:szCs w:val="24"/>
                <w:lang w:bidi="ar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szCs w:val="24"/>
                <w:lang w:bidi="ar"/>
              </w:rPr>
              <w:t>2.学习并掌握有效的沟通技巧，包括倾听、表达、反馈等，以便更好地与客户沟通；</w:t>
            </w:r>
          </w:p>
          <w:p w14:paraId="6D85E386" w14:textId="77777777" w:rsidR="00843CA5" w:rsidRDefault="00000000">
            <w:pPr>
              <w:widowControl/>
              <w:spacing w:line="240" w:lineRule="auto"/>
              <w:ind w:firstLineChars="0" w:firstLine="0"/>
              <w:rPr>
                <w:rFonts w:ascii="仿宋" w:eastAsia="仿宋" w:hAnsi="仿宋" w:cs="仿宋" w:hint="eastAsia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szCs w:val="24"/>
                <w:lang w:bidi="ar"/>
              </w:rPr>
              <w:t>3.熟悉公司的产品或服务，包括功能、特点、优势等。</w:t>
            </w:r>
          </w:p>
        </w:tc>
        <w:tc>
          <w:tcPr>
            <w:tcW w:w="2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47687C3" w14:textId="77777777" w:rsidR="00843CA5" w:rsidRDefault="00000000">
            <w:pPr>
              <w:widowControl/>
              <w:spacing w:line="240" w:lineRule="auto"/>
              <w:ind w:firstLineChars="0" w:firstLine="0"/>
              <w:rPr>
                <w:rFonts w:ascii="仿宋" w:eastAsia="仿宋" w:hAnsi="仿宋" w:cs="仿宋" w:hint="eastAsia"/>
                <w:kern w:val="0"/>
                <w:sz w:val="24"/>
                <w:szCs w:val="24"/>
                <w:lang w:bidi="ar"/>
              </w:rPr>
            </w:pPr>
            <w:r>
              <w:rPr>
                <w:rFonts w:ascii="仿宋" w:eastAsia="仿宋" w:hAnsi="仿宋" w:cs="仿宋"/>
                <w:kern w:val="0"/>
                <w:sz w:val="24"/>
                <w:szCs w:val="24"/>
                <w:lang w:bidi="ar"/>
              </w:rPr>
              <w:t>了解商业运作的基本原理和规则。</w:t>
            </w:r>
          </w:p>
          <w:p w14:paraId="124315E4" w14:textId="77777777" w:rsidR="00843CA5" w:rsidRDefault="00000000">
            <w:pPr>
              <w:widowControl/>
              <w:spacing w:line="240" w:lineRule="auto"/>
              <w:ind w:firstLineChars="0" w:firstLine="0"/>
              <w:rPr>
                <w:rFonts w:ascii="仿宋" w:eastAsia="仿宋" w:hAnsi="仿宋" w:cs="仿宋" w:hint="eastAsia"/>
                <w:kern w:val="0"/>
                <w:sz w:val="24"/>
                <w:szCs w:val="24"/>
                <w:lang w:bidi="ar"/>
              </w:rPr>
            </w:pPr>
            <w:r>
              <w:rPr>
                <w:rFonts w:ascii="仿宋" w:eastAsia="仿宋" w:hAnsi="仿宋" w:cs="仿宋"/>
                <w:kern w:val="0"/>
                <w:sz w:val="24"/>
                <w:szCs w:val="24"/>
                <w:lang w:bidi="ar"/>
              </w:rPr>
              <w:t>基于商业常识对市场动态、竞争对手、客户需求等进行分析和判断。</w:t>
            </w:r>
          </w:p>
          <w:p w14:paraId="32AB7B55" w14:textId="77777777" w:rsidR="00843CA5" w:rsidRDefault="00000000">
            <w:pPr>
              <w:widowControl/>
              <w:spacing w:line="240" w:lineRule="auto"/>
              <w:ind w:firstLineChars="0" w:firstLine="0"/>
              <w:rPr>
                <w:rFonts w:ascii="仿宋" w:eastAsia="仿宋" w:hAnsi="仿宋" w:cs="仿宋" w:hint="eastAsia"/>
                <w:kern w:val="0"/>
                <w:sz w:val="24"/>
                <w:szCs w:val="24"/>
                <w:lang w:bidi="ar"/>
              </w:rPr>
            </w:pPr>
            <w:r>
              <w:rPr>
                <w:rFonts w:ascii="仿宋" w:eastAsia="仿宋" w:hAnsi="仿宋" w:cs="仿宋"/>
                <w:kern w:val="0"/>
                <w:sz w:val="24"/>
                <w:szCs w:val="24"/>
                <w:lang w:bidi="ar"/>
              </w:rPr>
              <w:t>能够从各种渠道收集相关数据，并进行整理和归类。</w:t>
            </w:r>
          </w:p>
          <w:p w14:paraId="77A74BDC" w14:textId="77777777" w:rsidR="00843CA5" w:rsidRDefault="00000000">
            <w:pPr>
              <w:widowControl/>
              <w:spacing w:line="240" w:lineRule="auto"/>
              <w:ind w:firstLineChars="0" w:firstLine="0"/>
              <w:rPr>
                <w:rFonts w:ascii="仿宋" w:eastAsia="仿宋" w:hAnsi="仿宋" w:cs="仿宋" w:hint="eastAsia"/>
                <w:kern w:val="0"/>
                <w:sz w:val="24"/>
                <w:szCs w:val="24"/>
                <w:lang w:bidi="ar"/>
              </w:rPr>
            </w:pPr>
            <w:r>
              <w:rPr>
                <w:rFonts w:ascii="仿宋" w:eastAsia="仿宋" w:hAnsi="仿宋" w:cs="仿宋"/>
                <w:kern w:val="0"/>
                <w:sz w:val="24"/>
                <w:szCs w:val="24"/>
                <w:lang w:bidi="ar"/>
              </w:rPr>
              <w:t>运用数据分析工具和方法，对收集到的数据进行深入分析，为决策提供数据支持。</w:t>
            </w:r>
          </w:p>
          <w:p w14:paraId="68162AE9" w14:textId="77777777" w:rsidR="00843CA5" w:rsidRDefault="00000000">
            <w:pPr>
              <w:widowControl/>
              <w:spacing w:line="240" w:lineRule="auto"/>
              <w:ind w:firstLineChars="0" w:firstLine="0"/>
              <w:rPr>
                <w:rFonts w:ascii="仿宋" w:eastAsia="仿宋" w:hAnsi="仿宋" w:cs="仿宋" w:hint="eastAsia"/>
                <w:kern w:val="0"/>
                <w:sz w:val="24"/>
                <w:szCs w:val="24"/>
                <w:lang w:bidi="ar"/>
              </w:rPr>
            </w:pPr>
            <w:r>
              <w:rPr>
                <w:rFonts w:ascii="仿宋" w:eastAsia="仿宋" w:hAnsi="仿宋" w:cs="仿宋"/>
                <w:kern w:val="0"/>
                <w:sz w:val="24"/>
                <w:szCs w:val="24"/>
                <w:lang w:bidi="ar"/>
              </w:rPr>
              <w:t>了解市场上的同类产品，分析自身产品的优势和不足，以便更好地推销产品。</w:t>
            </w:r>
          </w:p>
          <w:p w14:paraId="35790D61" w14:textId="77777777" w:rsidR="00843CA5" w:rsidRDefault="00000000">
            <w:pPr>
              <w:widowControl/>
              <w:spacing w:line="240" w:lineRule="auto"/>
              <w:ind w:firstLineChars="0" w:firstLine="0"/>
              <w:rPr>
                <w:rFonts w:ascii="仿宋" w:eastAsia="仿宋" w:hAnsi="仿宋" w:cs="仿宋" w:hint="eastAsia"/>
                <w:kern w:val="0"/>
                <w:sz w:val="24"/>
                <w:szCs w:val="24"/>
                <w:lang w:bidi="ar"/>
              </w:rPr>
            </w:pPr>
            <w:r>
              <w:rPr>
                <w:rFonts w:ascii="仿宋" w:eastAsia="仿宋" w:hAnsi="仿宋" w:cs="仿宋"/>
                <w:kern w:val="0"/>
                <w:sz w:val="24"/>
                <w:szCs w:val="24"/>
                <w:lang w:bidi="ar"/>
              </w:rPr>
              <w:t>清晰、准确、及时的语言表达能力，以及良好的倾听习惯和反馈能力。</w:t>
            </w:r>
          </w:p>
          <w:p w14:paraId="000308D3" w14:textId="77777777" w:rsidR="00843CA5" w:rsidRDefault="00000000">
            <w:pPr>
              <w:widowControl/>
              <w:spacing w:line="240" w:lineRule="auto"/>
              <w:ind w:firstLineChars="0" w:firstLine="0"/>
              <w:rPr>
                <w:rFonts w:ascii="仿宋" w:eastAsia="仿宋" w:hAnsi="仿宋" w:cs="仿宋" w:hint="eastAsia"/>
                <w:kern w:val="0"/>
                <w:sz w:val="24"/>
                <w:szCs w:val="24"/>
                <w:lang w:bidi="ar"/>
              </w:rPr>
            </w:pPr>
            <w:r>
              <w:rPr>
                <w:rFonts w:ascii="仿宋" w:eastAsia="仿宋" w:hAnsi="仿宋" w:cs="仿宋"/>
                <w:kern w:val="0"/>
                <w:sz w:val="24"/>
                <w:szCs w:val="24"/>
                <w:lang w:bidi="ar"/>
              </w:rPr>
              <w:t>对客户提出的问题和需求能够快速响应，避免让客户等待过久。</w:t>
            </w:r>
          </w:p>
          <w:p w14:paraId="0F763E2D" w14:textId="77777777" w:rsidR="00843CA5" w:rsidRDefault="00000000">
            <w:pPr>
              <w:widowControl/>
              <w:spacing w:line="240" w:lineRule="auto"/>
              <w:ind w:firstLineChars="0" w:firstLine="0"/>
              <w:rPr>
                <w:rFonts w:ascii="仿宋" w:eastAsia="仿宋" w:hAnsi="仿宋" w:cs="仿宋" w:hint="eastAsia"/>
                <w:kern w:val="0"/>
                <w:sz w:val="24"/>
                <w:szCs w:val="24"/>
                <w:lang w:bidi="ar"/>
              </w:rPr>
            </w:pPr>
            <w:r>
              <w:rPr>
                <w:rFonts w:ascii="仿宋" w:eastAsia="仿宋" w:hAnsi="仿宋" w:cs="仿宋"/>
                <w:kern w:val="0"/>
                <w:sz w:val="24"/>
                <w:szCs w:val="24"/>
                <w:lang w:bidi="ar"/>
              </w:rPr>
              <w:t>能够针对客户的问题给出有效的解决方案，并跟进问题解决进度，确保客户满意。</w:t>
            </w:r>
          </w:p>
          <w:p w14:paraId="463C0EAE" w14:textId="6AFB2F0A" w:rsidR="00843CA5" w:rsidRDefault="00000000" w:rsidP="001D6A64">
            <w:pPr>
              <w:spacing w:line="240" w:lineRule="auto"/>
              <w:ind w:firstLine="480"/>
              <w:rPr>
                <w:rFonts w:ascii="仿宋" w:eastAsia="仿宋" w:hAnsi="仿宋" w:cs="仿宋" w:hint="eastAsia"/>
                <w:kern w:val="0"/>
                <w:sz w:val="24"/>
                <w:szCs w:val="24"/>
                <w:lang w:bidi="ar"/>
              </w:rPr>
            </w:pPr>
            <w:r>
              <w:rPr>
                <w:rFonts w:ascii="仿宋" w:eastAsia="仿宋" w:hAnsi="仿宋" w:cs="仿宋"/>
                <w:kern w:val="0"/>
                <w:sz w:val="24"/>
                <w:szCs w:val="24"/>
                <w:lang w:bidi="ar"/>
              </w:rPr>
              <w:t>主动了解客户的需求并提供解决方案，而</w:t>
            </w:r>
            <w:r w:rsidR="001D6A64">
              <w:rPr>
                <w:rFonts w:ascii="仿宋" w:eastAsia="仿宋" w:hAnsi="仿宋" w:cs="仿宋"/>
                <w:kern w:val="0"/>
                <w:sz w:val="24"/>
                <w:szCs w:val="24"/>
                <w:lang w:bidi="ar"/>
              </w:rPr>
              <w:t>不是等待客户提出问题或意见</w:t>
            </w:r>
            <w:r w:rsidR="001D6A64">
              <w:rPr>
                <w:rFonts w:ascii="仿宋" w:eastAsia="仿宋" w:hAnsi="仿宋" w:cs="仿宋" w:hint="eastAsia"/>
                <w:kern w:val="0"/>
                <w:sz w:val="24"/>
                <w:szCs w:val="24"/>
                <w:lang w:bidi="ar"/>
              </w:rPr>
              <w:t>。</w:t>
            </w:r>
          </w:p>
        </w:tc>
      </w:tr>
      <w:tr w:rsidR="001D6A64" w:rsidRPr="00E246B6" w14:paraId="22CAD0BE" w14:textId="77777777" w:rsidTr="00EA1890">
        <w:trPr>
          <w:trHeight w:val="2939"/>
          <w:jc w:val="center"/>
        </w:trPr>
        <w:tc>
          <w:tcPr>
            <w:tcW w:w="1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E46A1C" w14:textId="193A354F" w:rsidR="001D6A64" w:rsidRDefault="001D6A64" w:rsidP="00E246B6">
            <w:pPr>
              <w:spacing w:line="360" w:lineRule="exact"/>
              <w:ind w:firstLineChars="0" w:firstLine="0"/>
              <w:rPr>
                <w:rFonts w:ascii="仿宋" w:eastAsia="仿宋" w:hAnsi="仿宋" w:cs="仿宋" w:hint="eastAsia"/>
                <w:bCs/>
                <w:sz w:val="24"/>
                <w:szCs w:val="24"/>
              </w:rPr>
            </w:pPr>
            <w:r w:rsidRPr="001D6A64">
              <w:rPr>
                <w:rFonts w:ascii="仿宋" w:eastAsia="仿宋" w:hAnsi="仿宋" w:cs="仿宋"/>
                <w:bCs/>
                <w:sz w:val="24"/>
                <w:szCs w:val="24"/>
              </w:rPr>
              <w:lastRenderedPageBreak/>
              <w:t>电子商务师（4-01-06-01）</w:t>
            </w:r>
          </w:p>
        </w:tc>
        <w:tc>
          <w:tcPr>
            <w:tcW w:w="10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C7A637" w14:textId="5BBBB074" w:rsidR="001D6A64" w:rsidRPr="00E246B6" w:rsidRDefault="001D6A64" w:rsidP="00E246B6">
            <w:pPr>
              <w:spacing w:line="360" w:lineRule="exact"/>
              <w:ind w:firstLineChars="0" w:firstLine="0"/>
              <w:rPr>
                <w:rFonts w:ascii="仿宋" w:eastAsia="仿宋" w:hAnsi="仿宋" w:cs="仿宋" w:hint="eastAsia"/>
                <w:bCs/>
                <w:sz w:val="24"/>
                <w:szCs w:val="24"/>
              </w:rPr>
            </w:pPr>
            <w:r w:rsidRPr="001D6A64">
              <w:rPr>
                <w:rFonts w:ascii="仿宋" w:eastAsia="仿宋" w:hAnsi="仿宋" w:cs="仿宋"/>
                <w:bCs/>
                <w:sz w:val="24"/>
                <w:szCs w:val="24"/>
              </w:rPr>
              <w:t>1. 数据化运营；</w:t>
            </w:r>
            <w:r w:rsidRPr="001D6A64">
              <w:rPr>
                <w:rFonts w:ascii="仿宋" w:eastAsia="仿宋" w:hAnsi="仿宋" w:cs="仿宋"/>
                <w:bCs/>
                <w:sz w:val="24"/>
                <w:szCs w:val="24"/>
              </w:rPr>
              <w:br/>
              <w:t>2. 智能客服管理；</w:t>
            </w:r>
            <w:r w:rsidRPr="001D6A64">
              <w:rPr>
                <w:rFonts w:ascii="仿宋" w:eastAsia="仿宋" w:hAnsi="仿宋" w:cs="仿宋"/>
                <w:bCs/>
                <w:sz w:val="24"/>
                <w:szCs w:val="24"/>
              </w:rPr>
              <w:br/>
              <w:t>3. 运营优化。</w:t>
            </w:r>
          </w:p>
        </w:tc>
        <w:tc>
          <w:tcPr>
            <w:tcW w:w="1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405125" w14:textId="10E20AD9" w:rsidR="001D6A64" w:rsidRPr="00E246B6" w:rsidRDefault="001D6A64" w:rsidP="00E246B6">
            <w:pPr>
              <w:spacing w:line="360" w:lineRule="exact"/>
              <w:ind w:firstLineChars="0" w:firstLine="0"/>
              <w:rPr>
                <w:rFonts w:ascii="仿宋" w:eastAsia="仿宋" w:hAnsi="仿宋" w:cs="仿宋" w:hint="eastAsia"/>
                <w:bCs/>
                <w:sz w:val="24"/>
                <w:szCs w:val="24"/>
              </w:rPr>
            </w:pPr>
            <w:r w:rsidRPr="001D6A64">
              <w:rPr>
                <w:rFonts w:ascii="仿宋" w:eastAsia="仿宋" w:hAnsi="仿宋" w:cs="仿宋"/>
                <w:bCs/>
                <w:sz w:val="24"/>
                <w:szCs w:val="24"/>
              </w:rPr>
              <w:t>1. 分析网店流量、转化、复购等数据，输出运营优化方案；</w:t>
            </w:r>
            <w:r w:rsidRPr="001D6A64">
              <w:rPr>
                <w:rFonts w:ascii="仿宋" w:eastAsia="仿宋" w:hAnsi="仿宋" w:cs="仿宋"/>
                <w:bCs/>
                <w:sz w:val="24"/>
                <w:szCs w:val="24"/>
              </w:rPr>
              <w:br/>
              <w:t>2. 处理智能客服对话数据，提炼用户需求与服务短板；</w:t>
            </w:r>
            <w:r w:rsidRPr="001D6A64">
              <w:rPr>
                <w:rFonts w:ascii="仿宋" w:eastAsia="仿宋" w:hAnsi="仿宋" w:cs="仿宋"/>
                <w:bCs/>
                <w:sz w:val="24"/>
                <w:szCs w:val="24"/>
              </w:rPr>
              <w:br/>
              <w:t>3. 基于用户画像制定精准营销策略。</w:t>
            </w:r>
          </w:p>
        </w:tc>
        <w:tc>
          <w:tcPr>
            <w:tcW w:w="28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759EA7" w14:textId="4C8FB7ED" w:rsidR="001D6A64" w:rsidRPr="00E246B6" w:rsidRDefault="001D6A64" w:rsidP="00E246B6">
            <w:pPr>
              <w:spacing w:line="360" w:lineRule="exact"/>
              <w:ind w:firstLineChars="0" w:firstLine="0"/>
              <w:rPr>
                <w:rFonts w:ascii="仿宋" w:eastAsia="仿宋" w:hAnsi="仿宋" w:cs="仿宋" w:hint="eastAsia"/>
                <w:bCs/>
                <w:sz w:val="24"/>
                <w:szCs w:val="24"/>
              </w:rPr>
            </w:pPr>
            <w:r w:rsidRPr="001D6A64">
              <w:rPr>
                <w:rFonts w:ascii="仿宋" w:eastAsia="仿宋" w:hAnsi="仿宋" w:cs="仿宋"/>
                <w:bCs/>
                <w:sz w:val="24"/>
                <w:szCs w:val="24"/>
              </w:rPr>
              <w:t>1. 能运用 RFM 模型划分用户层级，构建动态用户画像；</w:t>
            </w:r>
            <w:r w:rsidRPr="001D6A64">
              <w:rPr>
                <w:rFonts w:ascii="仿宋" w:eastAsia="仿宋" w:hAnsi="仿宋" w:cs="仿宋"/>
                <w:bCs/>
                <w:sz w:val="24"/>
                <w:szCs w:val="24"/>
              </w:rPr>
              <w:br/>
              <w:t>2. 能通过漏斗模型定位转化瓶颈，提出优化策略；</w:t>
            </w:r>
            <w:r w:rsidRPr="001D6A64">
              <w:rPr>
                <w:rFonts w:ascii="仿宋" w:eastAsia="仿宋" w:hAnsi="仿宋" w:cs="仿宋"/>
                <w:bCs/>
                <w:sz w:val="24"/>
                <w:szCs w:val="24"/>
              </w:rPr>
              <w:br/>
              <w:t>3. 能分析智能客服会话数据，输出服务改进报告。</w:t>
            </w:r>
          </w:p>
        </w:tc>
        <w:tc>
          <w:tcPr>
            <w:tcW w:w="2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3F545EEF" w14:textId="0AE392CD" w:rsidR="001D6A64" w:rsidRPr="00E246B6" w:rsidRDefault="001D6A64" w:rsidP="00E246B6">
            <w:pPr>
              <w:spacing w:line="360" w:lineRule="exact"/>
              <w:ind w:firstLineChars="0" w:firstLine="0"/>
              <w:rPr>
                <w:rFonts w:ascii="仿宋" w:eastAsia="仿宋" w:hAnsi="仿宋" w:cs="仿宋" w:hint="eastAsia"/>
                <w:bCs/>
                <w:sz w:val="24"/>
                <w:szCs w:val="24"/>
              </w:rPr>
            </w:pPr>
            <w:r w:rsidRPr="001D6A64">
              <w:rPr>
                <w:rFonts w:ascii="仿宋" w:eastAsia="仿宋" w:hAnsi="仿宋" w:cs="仿宋"/>
                <w:bCs/>
                <w:sz w:val="24"/>
                <w:szCs w:val="24"/>
              </w:rPr>
              <w:t>1. 数据化运营核心指标（如转化率、客单价）；</w:t>
            </w:r>
            <w:r w:rsidRPr="001D6A64">
              <w:rPr>
                <w:rFonts w:ascii="仿宋" w:eastAsia="仿宋" w:hAnsi="仿宋" w:cs="仿宋"/>
                <w:bCs/>
                <w:sz w:val="24"/>
                <w:szCs w:val="24"/>
              </w:rPr>
              <w:br/>
              <w:t>2. 用户画像构建方法与标签体系；</w:t>
            </w:r>
            <w:r w:rsidRPr="001D6A64">
              <w:rPr>
                <w:rFonts w:ascii="仿宋" w:eastAsia="仿宋" w:hAnsi="仿宋" w:cs="仿宋"/>
                <w:bCs/>
                <w:sz w:val="24"/>
                <w:szCs w:val="24"/>
              </w:rPr>
              <w:br/>
              <w:t>3. 智能客服数据分析工具（如语义分析系统）。</w:t>
            </w:r>
          </w:p>
        </w:tc>
      </w:tr>
      <w:tr w:rsidR="00E246B6" w:rsidRPr="00E246B6" w14:paraId="04E20A7B" w14:textId="77777777" w:rsidTr="00412342">
        <w:trPr>
          <w:trHeight w:val="1823"/>
          <w:jc w:val="center"/>
        </w:trPr>
        <w:tc>
          <w:tcPr>
            <w:tcW w:w="1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90CD6F" w14:textId="4A3B2E91" w:rsidR="00E246B6" w:rsidRDefault="00E246B6" w:rsidP="00E246B6">
            <w:pPr>
              <w:spacing w:line="360" w:lineRule="exact"/>
              <w:ind w:firstLineChars="0" w:firstLine="0"/>
              <w:rPr>
                <w:rFonts w:ascii="仿宋" w:eastAsia="仿宋" w:hAnsi="仿宋" w:cs="仿宋" w:hint="eastAsia"/>
                <w:bCs/>
                <w:sz w:val="24"/>
                <w:szCs w:val="24"/>
              </w:rPr>
            </w:pPr>
            <w:r w:rsidRPr="001D6A64">
              <w:rPr>
                <w:rFonts w:ascii="仿宋" w:eastAsia="仿宋" w:hAnsi="仿宋" w:cs="仿宋"/>
                <w:bCs/>
                <w:sz w:val="24"/>
                <w:szCs w:val="24"/>
              </w:rPr>
              <w:t>互联网营销师（4-01-06-02）</w:t>
            </w:r>
          </w:p>
        </w:tc>
        <w:tc>
          <w:tcPr>
            <w:tcW w:w="10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25F098" w14:textId="547BEA6A" w:rsidR="00E246B6" w:rsidRPr="00E246B6" w:rsidRDefault="00E246B6" w:rsidP="00E246B6">
            <w:pPr>
              <w:spacing w:line="240" w:lineRule="auto"/>
              <w:ind w:firstLineChars="0" w:firstLine="0"/>
              <w:rPr>
                <w:rFonts w:ascii="仿宋" w:eastAsia="仿宋" w:hAnsi="仿宋" w:cs="仿宋" w:hint="eastAsia"/>
                <w:bCs/>
                <w:sz w:val="24"/>
                <w:szCs w:val="24"/>
              </w:rPr>
            </w:pPr>
            <w:r w:rsidRPr="001D6A64">
              <w:rPr>
                <w:rFonts w:ascii="仿宋" w:eastAsia="仿宋" w:hAnsi="仿宋" w:cs="仿宋"/>
                <w:bCs/>
                <w:sz w:val="24"/>
                <w:szCs w:val="24"/>
              </w:rPr>
              <w:t>1. 营销活动数据分析；</w:t>
            </w:r>
            <w:r w:rsidRPr="001D6A64">
              <w:rPr>
                <w:rFonts w:ascii="仿宋" w:eastAsia="仿宋" w:hAnsi="仿宋" w:cs="仿宋"/>
                <w:bCs/>
                <w:sz w:val="24"/>
                <w:szCs w:val="24"/>
              </w:rPr>
              <w:br/>
              <w:t>2. 流量转化优化；</w:t>
            </w:r>
            <w:r w:rsidRPr="001D6A64">
              <w:rPr>
                <w:rFonts w:ascii="仿宋" w:eastAsia="仿宋" w:hAnsi="仿宋" w:cs="仿宋"/>
                <w:bCs/>
                <w:sz w:val="24"/>
                <w:szCs w:val="24"/>
              </w:rPr>
              <w:br/>
              <w:t>3. 营销效果预测。</w:t>
            </w:r>
          </w:p>
        </w:tc>
        <w:tc>
          <w:tcPr>
            <w:tcW w:w="1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8BC5D2" w14:textId="1AA4773A" w:rsidR="00E246B6" w:rsidRPr="00E246B6" w:rsidRDefault="00E246B6" w:rsidP="00E246B6">
            <w:pPr>
              <w:spacing w:line="240" w:lineRule="auto"/>
              <w:ind w:firstLineChars="0" w:firstLine="0"/>
              <w:rPr>
                <w:rFonts w:ascii="仿宋" w:eastAsia="仿宋" w:hAnsi="仿宋" w:cs="仿宋" w:hint="eastAsia"/>
                <w:bCs/>
                <w:sz w:val="24"/>
                <w:szCs w:val="24"/>
              </w:rPr>
            </w:pPr>
            <w:r w:rsidRPr="001D6A64">
              <w:rPr>
                <w:rFonts w:ascii="仿宋" w:eastAsia="仿宋" w:hAnsi="仿宋" w:cs="仿宋"/>
                <w:bCs/>
                <w:sz w:val="24"/>
                <w:szCs w:val="24"/>
              </w:rPr>
              <w:t>1. 复盘直播 / 短视频营销数据，计算 ROI；</w:t>
            </w:r>
            <w:r w:rsidRPr="001D6A64">
              <w:rPr>
                <w:rFonts w:ascii="仿宋" w:eastAsia="仿宋" w:hAnsi="仿宋" w:cs="仿宋"/>
                <w:bCs/>
                <w:sz w:val="24"/>
                <w:szCs w:val="24"/>
              </w:rPr>
              <w:br/>
              <w:t>2. 分析多渠道流量结构，定位低效渠道；</w:t>
            </w:r>
            <w:r w:rsidRPr="001D6A64">
              <w:rPr>
                <w:rFonts w:ascii="仿宋" w:eastAsia="仿宋" w:hAnsi="仿宋" w:cs="仿宋"/>
                <w:bCs/>
                <w:sz w:val="24"/>
                <w:szCs w:val="24"/>
              </w:rPr>
              <w:br/>
              <w:t>3. 用预测模型预估营销活动效果。</w:t>
            </w:r>
          </w:p>
        </w:tc>
        <w:tc>
          <w:tcPr>
            <w:tcW w:w="2863" w:type="dxa"/>
          </w:tcPr>
          <w:p w14:paraId="0930D186" w14:textId="422108AE" w:rsidR="00E246B6" w:rsidRPr="00E246B6" w:rsidRDefault="00E246B6" w:rsidP="00E246B6">
            <w:pPr>
              <w:spacing w:line="240" w:lineRule="auto"/>
              <w:ind w:firstLineChars="0" w:firstLine="0"/>
              <w:rPr>
                <w:rFonts w:ascii="仿宋" w:eastAsia="仿宋" w:hAnsi="仿宋" w:cs="仿宋" w:hint="eastAsia"/>
                <w:bCs/>
                <w:sz w:val="24"/>
                <w:szCs w:val="24"/>
              </w:rPr>
            </w:pPr>
            <w:r w:rsidRPr="001D6A64">
              <w:rPr>
                <w:rFonts w:ascii="仿宋" w:eastAsia="仿宋" w:hAnsi="仿宋" w:cs="仿宋"/>
                <w:bCs/>
                <w:sz w:val="24"/>
                <w:szCs w:val="24"/>
              </w:rPr>
              <w:t>1. 能使用 Python 构建营销效果预测模型；</w:t>
            </w:r>
            <w:r w:rsidRPr="001D6A64">
              <w:rPr>
                <w:rFonts w:ascii="仿宋" w:eastAsia="仿宋" w:hAnsi="仿宋" w:cs="仿宋"/>
                <w:bCs/>
                <w:sz w:val="24"/>
                <w:szCs w:val="24"/>
              </w:rPr>
              <w:br/>
              <w:t>2. 能通过 A/B 测试优化流量转化路径；</w:t>
            </w:r>
            <w:r w:rsidRPr="001D6A64">
              <w:rPr>
                <w:rFonts w:ascii="仿宋" w:eastAsia="仿宋" w:hAnsi="仿宋" w:cs="仿宋"/>
                <w:bCs/>
                <w:sz w:val="24"/>
                <w:szCs w:val="24"/>
              </w:rPr>
              <w:br/>
              <w:t>3. 能撰写数据驱动的营销策划报告。</w:t>
            </w:r>
          </w:p>
        </w:tc>
        <w:tc>
          <w:tcPr>
            <w:tcW w:w="2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0E2B90E" w14:textId="43C1D57B" w:rsidR="00E246B6" w:rsidRPr="00E246B6" w:rsidRDefault="00E246B6" w:rsidP="00E246B6">
            <w:pPr>
              <w:spacing w:line="240" w:lineRule="auto"/>
              <w:ind w:firstLineChars="0" w:firstLine="0"/>
              <w:rPr>
                <w:rFonts w:ascii="仿宋" w:eastAsia="仿宋" w:hAnsi="仿宋" w:cs="仿宋" w:hint="eastAsia"/>
                <w:bCs/>
                <w:sz w:val="24"/>
                <w:szCs w:val="24"/>
              </w:rPr>
            </w:pPr>
            <w:r w:rsidRPr="001D6A64">
              <w:rPr>
                <w:rFonts w:ascii="仿宋" w:eastAsia="仿宋" w:hAnsi="仿宋" w:cs="仿宋"/>
                <w:bCs/>
                <w:sz w:val="24"/>
                <w:szCs w:val="24"/>
              </w:rPr>
              <w:t>1. 预测模型原理（如回归分析、时间序列）；</w:t>
            </w:r>
            <w:r w:rsidRPr="001D6A64">
              <w:rPr>
                <w:rFonts w:ascii="仿宋" w:eastAsia="仿宋" w:hAnsi="仿宋" w:cs="仿宋"/>
                <w:bCs/>
                <w:sz w:val="24"/>
                <w:szCs w:val="24"/>
              </w:rPr>
              <w:br/>
              <w:t>2. A/B 测试设计与实施方法；</w:t>
            </w:r>
            <w:r w:rsidRPr="001D6A64">
              <w:rPr>
                <w:rFonts w:ascii="仿宋" w:eastAsia="仿宋" w:hAnsi="仿宋" w:cs="仿宋"/>
                <w:bCs/>
                <w:sz w:val="24"/>
                <w:szCs w:val="24"/>
              </w:rPr>
              <w:br/>
              <w:t>3. 短视频 / 直播数据指标（播放量、互动率、转化率）。</w:t>
            </w:r>
          </w:p>
        </w:tc>
      </w:tr>
      <w:tr w:rsidR="00E246B6" w:rsidRPr="00E246B6" w14:paraId="7B4B29C9" w14:textId="77777777" w:rsidTr="001D6A64">
        <w:trPr>
          <w:trHeight w:val="1848"/>
          <w:jc w:val="center"/>
        </w:trPr>
        <w:tc>
          <w:tcPr>
            <w:tcW w:w="1154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vAlign w:val="center"/>
          </w:tcPr>
          <w:p w14:paraId="0D9F81B1" w14:textId="162D3B05" w:rsidR="00E246B6" w:rsidRDefault="00E246B6" w:rsidP="00E246B6">
            <w:pPr>
              <w:spacing w:line="360" w:lineRule="exact"/>
              <w:ind w:firstLineChars="0" w:firstLine="0"/>
              <w:rPr>
                <w:rFonts w:ascii="仿宋" w:eastAsia="仿宋" w:hAnsi="仿宋" w:cs="仿宋" w:hint="eastAsia"/>
                <w:bCs/>
                <w:sz w:val="24"/>
                <w:szCs w:val="24"/>
              </w:rPr>
            </w:pPr>
            <w:r w:rsidRPr="001D6A64">
              <w:rPr>
                <w:rFonts w:ascii="仿宋" w:eastAsia="仿宋" w:hAnsi="仿宋" w:cs="仿宋"/>
                <w:bCs/>
                <w:sz w:val="24"/>
                <w:szCs w:val="24"/>
              </w:rPr>
              <w:t>数据化运营专员（新增岗位）</w:t>
            </w:r>
          </w:p>
        </w:tc>
        <w:tc>
          <w:tcPr>
            <w:tcW w:w="105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3B3F2011" w14:textId="677FF1A9" w:rsidR="00E246B6" w:rsidRPr="00E246B6" w:rsidRDefault="00E246B6" w:rsidP="00E246B6">
            <w:pPr>
              <w:spacing w:line="240" w:lineRule="auto"/>
              <w:ind w:firstLineChars="0" w:firstLine="0"/>
              <w:rPr>
                <w:rFonts w:ascii="仿宋" w:eastAsia="仿宋" w:hAnsi="仿宋" w:cs="仿宋" w:hint="eastAsia"/>
                <w:bCs/>
                <w:sz w:val="24"/>
                <w:szCs w:val="24"/>
              </w:rPr>
            </w:pPr>
            <w:r w:rsidRPr="001D6A64">
              <w:rPr>
                <w:rFonts w:ascii="仿宋" w:eastAsia="仿宋" w:hAnsi="仿宋" w:cs="仿宋"/>
                <w:bCs/>
                <w:sz w:val="24"/>
                <w:szCs w:val="24"/>
              </w:rPr>
              <w:t>1. 供应</w:t>
            </w:r>
            <w:proofErr w:type="gramStart"/>
            <w:r w:rsidRPr="001D6A64">
              <w:rPr>
                <w:rFonts w:ascii="仿宋" w:eastAsia="仿宋" w:hAnsi="仿宋" w:cs="仿宋"/>
                <w:bCs/>
                <w:sz w:val="24"/>
                <w:szCs w:val="24"/>
              </w:rPr>
              <w:t>链数据</w:t>
            </w:r>
            <w:proofErr w:type="gramEnd"/>
            <w:r w:rsidRPr="001D6A64">
              <w:rPr>
                <w:rFonts w:ascii="仿宋" w:eastAsia="仿宋" w:hAnsi="仿宋" w:cs="仿宋"/>
                <w:bCs/>
                <w:sz w:val="24"/>
                <w:szCs w:val="24"/>
              </w:rPr>
              <w:t>优化；</w:t>
            </w:r>
            <w:r w:rsidRPr="001D6A64">
              <w:rPr>
                <w:rFonts w:ascii="仿宋" w:eastAsia="仿宋" w:hAnsi="仿宋" w:cs="仿宋"/>
                <w:bCs/>
                <w:sz w:val="24"/>
                <w:szCs w:val="24"/>
              </w:rPr>
              <w:br/>
              <w:t>2. 库存预警分析；</w:t>
            </w:r>
            <w:r w:rsidRPr="001D6A64">
              <w:rPr>
                <w:rFonts w:ascii="仿宋" w:eastAsia="仿宋" w:hAnsi="仿宋" w:cs="仿宋"/>
                <w:bCs/>
                <w:sz w:val="24"/>
                <w:szCs w:val="24"/>
              </w:rPr>
              <w:br/>
              <w:t>3. 运营成本控制。</w:t>
            </w:r>
          </w:p>
        </w:tc>
        <w:tc>
          <w:tcPr>
            <w:tcW w:w="190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7FBE11ED" w14:textId="0C600617" w:rsidR="00E246B6" w:rsidRPr="00E246B6" w:rsidRDefault="00E246B6" w:rsidP="00E246B6">
            <w:pPr>
              <w:spacing w:line="240" w:lineRule="auto"/>
              <w:ind w:firstLineChars="0" w:firstLine="0"/>
              <w:rPr>
                <w:rFonts w:ascii="仿宋" w:eastAsia="仿宋" w:hAnsi="仿宋" w:cs="仿宋" w:hint="eastAsia"/>
                <w:bCs/>
                <w:sz w:val="24"/>
                <w:szCs w:val="24"/>
              </w:rPr>
            </w:pPr>
            <w:r w:rsidRPr="001D6A64">
              <w:rPr>
                <w:rFonts w:ascii="仿宋" w:eastAsia="仿宋" w:hAnsi="仿宋" w:cs="仿宋"/>
                <w:bCs/>
                <w:sz w:val="24"/>
                <w:szCs w:val="24"/>
              </w:rPr>
              <w:t>1. 分析采购、库存数据，优化补货周期；</w:t>
            </w:r>
            <w:r w:rsidRPr="001D6A64">
              <w:rPr>
                <w:rFonts w:ascii="仿宋" w:eastAsia="仿宋" w:hAnsi="仿宋" w:cs="仿宋"/>
                <w:bCs/>
                <w:sz w:val="24"/>
                <w:szCs w:val="24"/>
              </w:rPr>
              <w:br/>
              <w:t>2. 构建库存预警模型，降低滞销风险；</w:t>
            </w:r>
            <w:r w:rsidRPr="001D6A64">
              <w:rPr>
                <w:rFonts w:ascii="仿宋" w:eastAsia="仿宋" w:hAnsi="仿宋" w:cs="仿宋"/>
                <w:bCs/>
                <w:sz w:val="24"/>
                <w:szCs w:val="24"/>
              </w:rPr>
              <w:br/>
              <w:t>3. 基于数据优化运营成本结构。</w:t>
            </w:r>
          </w:p>
        </w:tc>
        <w:tc>
          <w:tcPr>
            <w:tcW w:w="286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39C2A490" w14:textId="4BCFB699" w:rsidR="00E246B6" w:rsidRPr="00E246B6" w:rsidRDefault="00E246B6" w:rsidP="00E246B6">
            <w:pPr>
              <w:spacing w:line="240" w:lineRule="auto"/>
              <w:ind w:firstLineChars="0" w:firstLine="0"/>
              <w:rPr>
                <w:rFonts w:ascii="仿宋" w:eastAsia="仿宋" w:hAnsi="仿宋" w:cs="仿宋" w:hint="eastAsia"/>
                <w:bCs/>
                <w:sz w:val="24"/>
                <w:szCs w:val="24"/>
              </w:rPr>
            </w:pPr>
            <w:r w:rsidRPr="001D6A64">
              <w:rPr>
                <w:rFonts w:ascii="仿宋" w:eastAsia="仿宋" w:hAnsi="仿宋" w:cs="仿宋"/>
                <w:bCs/>
                <w:sz w:val="24"/>
                <w:szCs w:val="24"/>
              </w:rPr>
              <w:t>1. 能计算库存周转率并构建预警模型；</w:t>
            </w:r>
            <w:r w:rsidRPr="001D6A64">
              <w:rPr>
                <w:rFonts w:ascii="仿宋" w:eastAsia="仿宋" w:hAnsi="仿宋" w:cs="仿宋"/>
                <w:bCs/>
                <w:sz w:val="24"/>
                <w:szCs w:val="24"/>
              </w:rPr>
              <w:br/>
              <w:t>2. 能通过数据关联分析识别成本浪费点；</w:t>
            </w:r>
            <w:r w:rsidRPr="001D6A64">
              <w:rPr>
                <w:rFonts w:ascii="仿宋" w:eastAsia="仿宋" w:hAnsi="仿宋" w:cs="仿宋"/>
                <w:bCs/>
                <w:sz w:val="24"/>
                <w:szCs w:val="24"/>
              </w:rPr>
              <w:br/>
              <w:t>3. 能使用智能工具自动化生成运营日报。</w:t>
            </w:r>
          </w:p>
        </w:tc>
        <w:tc>
          <w:tcPr>
            <w:tcW w:w="2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B2FFEB4" w14:textId="4C6FD9EB" w:rsidR="00E246B6" w:rsidRPr="00E246B6" w:rsidRDefault="00E246B6" w:rsidP="00E246B6">
            <w:pPr>
              <w:spacing w:line="240" w:lineRule="auto"/>
              <w:ind w:firstLineChars="0" w:firstLine="0"/>
              <w:rPr>
                <w:rFonts w:ascii="仿宋" w:eastAsia="仿宋" w:hAnsi="仿宋" w:cs="仿宋" w:hint="eastAsia"/>
                <w:bCs/>
                <w:sz w:val="24"/>
                <w:szCs w:val="24"/>
              </w:rPr>
            </w:pPr>
            <w:r w:rsidRPr="001D6A64">
              <w:rPr>
                <w:rFonts w:ascii="仿宋" w:eastAsia="仿宋" w:hAnsi="仿宋" w:cs="仿宋"/>
                <w:bCs/>
                <w:sz w:val="24"/>
                <w:szCs w:val="24"/>
              </w:rPr>
              <w:t>1. 供应链数据分析指标；</w:t>
            </w:r>
            <w:r w:rsidRPr="001D6A64">
              <w:rPr>
                <w:rFonts w:ascii="仿宋" w:eastAsia="仿宋" w:hAnsi="仿宋" w:cs="仿宋"/>
                <w:bCs/>
                <w:sz w:val="24"/>
                <w:szCs w:val="24"/>
              </w:rPr>
              <w:br/>
              <w:t>2. 成本结构分析方法；</w:t>
            </w:r>
            <w:r w:rsidRPr="001D6A64">
              <w:rPr>
                <w:rFonts w:ascii="仿宋" w:eastAsia="仿宋" w:hAnsi="仿宋" w:cs="仿宋"/>
                <w:bCs/>
                <w:sz w:val="24"/>
                <w:szCs w:val="24"/>
              </w:rPr>
              <w:br/>
              <w:t>3. 自动化报表工具</w:t>
            </w:r>
            <w:r>
              <w:rPr>
                <w:rFonts w:ascii="仿宋" w:eastAsia="仿宋" w:hAnsi="仿宋" w:cs="仿宋" w:hint="eastAsia"/>
                <w:bCs/>
                <w:sz w:val="24"/>
                <w:szCs w:val="24"/>
              </w:rPr>
              <w:t>（</w:t>
            </w:r>
            <w:r w:rsidRPr="001D6A64">
              <w:rPr>
                <w:rFonts w:ascii="仿宋" w:eastAsia="仿宋" w:hAnsi="仿宋" w:cs="仿宋"/>
                <w:bCs/>
                <w:sz w:val="24"/>
                <w:szCs w:val="24"/>
              </w:rPr>
              <w:t>Power Automate）。</w:t>
            </w:r>
          </w:p>
        </w:tc>
      </w:tr>
    </w:tbl>
    <w:p w14:paraId="1DFA6191" w14:textId="77777777" w:rsidR="00E246B6" w:rsidRPr="00E246B6" w:rsidRDefault="00E246B6" w:rsidP="00E246B6">
      <w:pPr>
        <w:ind w:firstLine="560"/>
      </w:pPr>
    </w:p>
    <w:p w14:paraId="1D885976" w14:textId="77777777" w:rsidR="00843CA5" w:rsidRDefault="00000000">
      <w:pPr>
        <w:pStyle w:val="1"/>
        <w:ind w:firstLine="643"/>
      </w:pPr>
      <w:r>
        <w:rPr>
          <w:rFonts w:hint="eastAsia"/>
        </w:rPr>
        <w:t>五、课程设计思路</w:t>
      </w:r>
      <w:bookmarkEnd w:id="25"/>
      <w:bookmarkEnd w:id="26"/>
    </w:p>
    <w:p w14:paraId="12DCB6F9" w14:textId="77777777" w:rsidR="00843CA5" w:rsidRDefault="00000000">
      <w:pPr>
        <w:pStyle w:val="2"/>
        <w:ind w:firstLine="560"/>
      </w:pPr>
      <w:r>
        <w:rPr>
          <w:rFonts w:hint="eastAsia"/>
        </w:rPr>
        <w:t>（一）</w:t>
      </w:r>
      <w:r>
        <w:rPr>
          <w:color w:val="000000" w:themeColor="text1"/>
        </w:rPr>
        <w:t>教学路径设计</w:t>
      </w:r>
    </w:p>
    <w:p w14:paraId="38641D4A" w14:textId="77777777" w:rsidR="00843CA5" w:rsidRDefault="00000000">
      <w:pPr>
        <w:ind w:firstLine="560"/>
      </w:pPr>
      <w:r>
        <w:rPr>
          <w:rFonts w:hint="eastAsia"/>
        </w:rPr>
        <w:t>1.</w:t>
      </w:r>
      <w:r>
        <w:t>基础理论与技能培养</w:t>
      </w:r>
    </w:p>
    <w:p w14:paraId="73C46783" w14:textId="77777777" w:rsidR="00843CA5" w:rsidRDefault="00000000">
      <w:pPr>
        <w:ind w:firstLine="560"/>
      </w:pPr>
      <w:r>
        <w:lastRenderedPageBreak/>
        <w:t>先导课程：设置数据基础、统计学基础、计算机科学基础等先导课程，确保学生具备必要的前置知识。</w:t>
      </w:r>
    </w:p>
    <w:p w14:paraId="50C3FF4E" w14:textId="77777777" w:rsidR="00843CA5" w:rsidRDefault="00000000">
      <w:pPr>
        <w:ind w:firstLine="560"/>
      </w:pPr>
      <w:r>
        <w:t>核心课程：涵盖商务数据分析的基本概念、数据清洗、数据可视化、统计分析、预测模型等内容，形成系统的知识体系。</w:t>
      </w:r>
    </w:p>
    <w:p w14:paraId="0A2630C6" w14:textId="77777777" w:rsidR="00843CA5" w:rsidRDefault="00000000">
      <w:pPr>
        <w:ind w:firstLine="560"/>
      </w:pPr>
      <w:r>
        <w:rPr>
          <w:rFonts w:hint="eastAsia"/>
        </w:rPr>
        <w:t>2.</w:t>
      </w:r>
      <w:r>
        <w:t>实践技能提升</w:t>
      </w:r>
    </w:p>
    <w:p w14:paraId="7629E2CF" w14:textId="77777777" w:rsidR="00843CA5" w:rsidRDefault="00000000">
      <w:pPr>
        <w:ind w:firstLine="560"/>
      </w:pPr>
      <w:r>
        <w:t>案例分析：通过选取实际商务案例，引导学生运用所学知识进行分析，增强解决实际问题的能力。</w:t>
      </w:r>
    </w:p>
    <w:p w14:paraId="3FEF18F5" w14:textId="77777777" w:rsidR="00843CA5" w:rsidRDefault="00000000">
      <w:pPr>
        <w:ind w:firstLine="560"/>
      </w:pPr>
      <w:r>
        <w:t>软件工具应用：教授学生使用</w:t>
      </w:r>
      <w:r>
        <w:t>Excel</w:t>
      </w:r>
      <w:r>
        <w:t>、</w:t>
      </w:r>
      <w:r>
        <w:t>Python</w:t>
      </w:r>
      <w:r>
        <w:t>、</w:t>
      </w:r>
      <w:r>
        <w:t>R</w:t>
      </w:r>
      <w:r>
        <w:t>语言等数据分析工具，提升数据处理和分析效率。</w:t>
      </w:r>
    </w:p>
    <w:p w14:paraId="529D4F49" w14:textId="77777777" w:rsidR="00843CA5" w:rsidRDefault="00000000">
      <w:pPr>
        <w:ind w:firstLine="560"/>
      </w:pPr>
      <w:r>
        <w:t>项目实践：组织学生进行小组项目，从数据收集、处理到分析、报告撰写，全程模拟商务数据分析工作流程。</w:t>
      </w:r>
    </w:p>
    <w:p w14:paraId="77F78D04" w14:textId="77777777" w:rsidR="00843CA5" w:rsidRDefault="00000000">
      <w:pPr>
        <w:ind w:firstLine="560"/>
      </w:pPr>
      <w:r>
        <w:rPr>
          <w:rFonts w:hint="eastAsia"/>
        </w:rPr>
        <w:t>3.</w:t>
      </w:r>
      <w:r>
        <w:t>拓展与深化</w:t>
      </w:r>
    </w:p>
    <w:p w14:paraId="6EE9C910" w14:textId="77777777" w:rsidR="00843CA5" w:rsidRDefault="00000000">
      <w:pPr>
        <w:ind w:firstLine="560"/>
      </w:pPr>
      <w:r>
        <w:t>专题研讨：针对商务数据分析的前沿领域，如大数据、人工智能、机器学习等，组织专题研讨，拓宽学生视野。</w:t>
      </w:r>
    </w:p>
    <w:p w14:paraId="5C16E8B8" w14:textId="7E350EF8" w:rsidR="00843CA5" w:rsidRDefault="00000000" w:rsidP="004F6A49">
      <w:pPr>
        <w:ind w:firstLine="560"/>
      </w:pPr>
      <w:r>
        <w:t>行业应用：邀请行业专家分享数据分析在电子商务、金融、市场营销等领域的应用案例，加深学生对行业理解。</w:t>
      </w:r>
    </w:p>
    <w:p w14:paraId="24578C40" w14:textId="77777777" w:rsidR="004F6A49" w:rsidRPr="004F6A49" w:rsidRDefault="004F6A49" w:rsidP="004F6A49">
      <w:pPr>
        <w:pStyle w:val="a0"/>
        <w:ind w:firstLine="400"/>
      </w:pPr>
    </w:p>
    <w:p w14:paraId="75EAC8B0" w14:textId="77777777" w:rsidR="00843CA5" w:rsidRDefault="00000000">
      <w:pPr>
        <w:pStyle w:val="2"/>
        <w:ind w:firstLine="560"/>
      </w:pPr>
      <w:r>
        <w:rPr>
          <w:rFonts w:hint="eastAsia"/>
        </w:rPr>
        <w:t>（二）</w:t>
      </w:r>
      <w:r>
        <w:t>教学评价设计</w:t>
      </w:r>
    </w:p>
    <w:p w14:paraId="4B21ECB7" w14:textId="77777777" w:rsidR="00843CA5" w:rsidRDefault="00000000">
      <w:pPr>
        <w:ind w:firstLine="560"/>
      </w:pPr>
      <w:r>
        <w:rPr>
          <w:rFonts w:hint="eastAsia"/>
        </w:rPr>
        <w:t>1.</w:t>
      </w:r>
      <w:r>
        <w:t>过程性评价</w:t>
      </w:r>
    </w:p>
    <w:p w14:paraId="6F830E28" w14:textId="77777777" w:rsidR="00843CA5" w:rsidRDefault="00000000">
      <w:pPr>
        <w:ind w:firstLine="560"/>
      </w:pPr>
      <w:r>
        <w:t>课堂参与：通过提问、讨论、小组活动等方式，评价学生的课堂参与度和学习积极性。</w:t>
      </w:r>
    </w:p>
    <w:p w14:paraId="11C30108" w14:textId="77777777" w:rsidR="00843CA5" w:rsidRDefault="00000000">
      <w:pPr>
        <w:ind w:firstLine="560"/>
      </w:pPr>
      <w:r>
        <w:t>作业与练习：布置定期作业和练习题，检查学生对知识点的掌握</w:t>
      </w:r>
      <w:r>
        <w:lastRenderedPageBreak/>
        <w:t>情况，及时发现问题并给予反馈。</w:t>
      </w:r>
    </w:p>
    <w:p w14:paraId="010B43FC" w14:textId="77777777" w:rsidR="00843CA5" w:rsidRDefault="00000000">
      <w:pPr>
        <w:ind w:firstLine="560"/>
      </w:pPr>
      <w:r>
        <w:rPr>
          <w:rFonts w:hint="eastAsia"/>
        </w:rPr>
        <w:t>2.</w:t>
      </w:r>
      <w:r>
        <w:t>项目性评价</w:t>
      </w:r>
    </w:p>
    <w:p w14:paraId="283BD73E" w14:textId="77777777" w:rsidR="00843CA5" w:rsidRDefault="00000000">
      <w:pPr>
        <w:ind w:firstLine="560"/>
      </w:pPr>
      <w:r>
        <w:t>小组项目：根据学生在项目中的表现，包括数据收集、处理、分析、报告撰写及团队协作等方面，进行综合评分。</w:t>
      </w:r>
    </w:p>
    <w:p w14:paraId="1ABD1DF3" w14:textId="77777777" w:rsidR="00843CA5" w:rsidRDefault="00000000">
      <w:pPr>
        <w:ind w:firstLine="560"/>
      </w:pPr>
      <w:r>
        <w:t>案例分析报告：要求学生撰写案例分析报告，评价其分析深度、逻辑性和创新性。</w:t>
      </w:r>
    </w:p>
    <w:p w14:paraId="6432A9A3" w14:textId="77777777" w:rsidR="00843CA5" w:rsidRDefault="00000000">
      <w:pPr>
        <w:ind w:firstLine="560"/>
      </w:pPr>
      <w:r>
        <w:rPr>
          <w:rFonts w:hint="eastAsia"/>
        </w:rPr>
        <w:t>3.</w:t>
      </w:r>
      <w:r>
        <w:t>总结性评价</w:t>
      </w:r>
    </w:p>
    <w:p w14:paraId="06A2B6CF" w14:textId="77777777" w:rsidR="00843CA5" w:rsidRDefault="00000000">
      <w:pPr>
        <w:ind w:firstLine="560"/>
      </w:pPr>
      <w:r>
        <w:t>期末考试：设置期末考试，</w:t>
      </w:r>
      <w:r>
        <w:rPr>
          <w:rFonts w:hint="eastAsia"/>
        </w:rPr>
        <w:t>考查学生</w:t>
      </w:r>
      <w:r>
        <w:t>对课程整体知识的掌握程度和应用能力。</w:t>
      </w:r>
    </w:p>
    <w:p w14:paraId="2B4BE43D" w14:textId="77777777" w:rsidR="00843CA5" w:rsidRDefault="00000000">
      <w:pPr>
        <w:ind w:firstLine="560"/>
      </w:pPr>
      <w:r>
        <w:t>自我反思报告：要求学生撰写自我反思报告，总结学习过程中的收获、不足及未来学习计划。</w:t>
      </w:r>
    </w:p>
    <w:p w14:paraId="197FC51D" w14:textId="77777777" w:rsidR="00843CA5" w:rsidRDefault="00000000">
      <w:pPr>
        <w:pStyle w:val="2"/>
        <w:ind w:firstLine="560"/>
      </w:pPr>
      <w:r>
        <w:rPr>
          <w:rFonts w:hint="eastAsia"/>
        </w:rPr>
        <w:t>（三）</w:t>
      </w:r>
      <w:proofErr w:type="gramStart"/>
      <w:r>
        <w:t>课程思政设计</w:t>
      </w:r>
      <w:proofErr w:type="gramEnd"/>
    </w:p>
    <w:p w14:paraId="55B9B1EA" w14:textId="77777777" w:rsidR="00843CA5" w:rsidRDefault="00000000">
      <w:pPr>
        <w:ind w:firstLine="560"/>
      </w:pPr>
      <w:r>
        <w:rPr>
          <w:rFonts w:hint="eastAsia"/>
        </w:rPr>
        <w:t>1.</w:t>
      </w:r>
      <w:r>
        <w:t>融入社会主义核心价值观</w:t>
      </w:r>
    </w:p>
    <w:p w14:paraId="4FEB49AE" w14:textId="77777777" w:rsidR="00843CA5" w:rsidRDefault="00000000">
      <w:pPr>
        <w:ind w:firstLine="560"/>
      </w:pPr>
      <w:r>
        <w:t>在讲解商务数据分析时，强调诚信、责任、合作等社会主义核心价值观，引导学生树立正确的职业道德观。</w:t>
      </w:r>
    </w:p>
    <w:p w14:paraId="107672BA" w14:textId="77777777" w:rsidR="00843CA5" w:rsidRDefault="00000000">
      <w:pPr>
        <w:ind w:firstLine="560"/>
      </w:pPr>
      <w:r>
        <w:rPr>
          <w:rFonts w:hint="eastAsia"/>
        </w:rPr>
        <w:t>2.</w:t>
      </w:r>
      <w:r>
        <w:t>结合时事热点</w:t>
      </w:r>
    </w:p>
    <w:p w14:paraId="2B1C0D3B" w14:textId="77777777" w:rsidR="00843CA5" w:rsidRDefault="00000000">
      <w:pPr>
        <w:ind w:firstLine="560"/>
      </w:pPr>
      <w:r>
        <w:t>将当前商务领域的热点事件、国家政策等融入课程内容，引导学生关注社会现实，增强社会责任感和使命感。</w:t>
      </w:r>
    </w:p>
    <w:p w14:paraId="6E346B18" w14:textId="77777777" w:rsidR="00843CA5" w:rsidRDefault="00000000">
      <w:pPr>
        <w:ind w:firstLine="560"/>
      </w:pPr>
      <w:r>
        <w:rPr>
          <w:rFonts w:hint="eastAsia"/>
        </w:rPr>
        <w:t>3.</w:t>
      </w:r>
      <w:r>
        <w:t>培养国际视野</w:t>
      </w:r>
    </w:p>
    <w:p w14:paraId="6BFD6FAD" w14:textId="77777777" w:rsidR="00843CA5" w:rsidRDefault="00000000">
      <w:pPr>
        <w:ind w:firstLine="560"/>
      </w:pPr>
      <w:r>
        <w:t>在介绍国际先进的商务数据分析方法和案例时，引导学生认识到全球化背景下的竞争与合作，培养国际视野和跨文化交流能力。</w:t>
      </w:r>
    </w:p>
    <w:p w14:paraId="74B238B4" w14:textId="77777777" w:rsidR="00843CA5" w:rsidRDefault="00000000">
      <w:pPr>
        <w:ind w:firstLine="560"/>
      </w:pPr>
      <w:r>
        <w:rPr>
          <w:rFonts w:hint="eastAsia"/>
        </w:rPr>
        <w:t>4.</w:t>
      </w:r>
      <w:r>
        <w:t>强化法律意识</w:t>
      </w:r>
    </w:p>
    <w:p w14:paraId="74365124" w14:textId="77777777" w:rsidR="00843CA5" w:rsidRDefault="00000000">
      <w:pPr>
        <w:ind w:firstLine="560"/>
      </w:pPr>
      <w:r>
        <w:lastRenderedPageBreak/>
        <w:t>在数据分析过程中强调数据安全和隐私保护的重要性，教育学生遵守相关法律法规，培养合法的数据分析习惯。</w:t>
      </w:r>
    </w:p>
    <w:p w14:paraId="62D3C6BD" w14:textId="77777777" w:rsidR="00843CA5" w:rsidRDefault="00000000">
      <w:pPr>
        <w:pStyle w:val="1"/>
        <w:ind w:firstLineChars="0" w:firstLine="0"/>
      </w:pPr>
      <w:bookmarkStart w:id="28" w:name="_Toc11466"/>
      <w:bookmarkStart w:id="29" w:name="_Toc8844"/>
      <w:bookmarkEnd w:id="27"/>
      <w:r>
        <w:rPr>
          <w:rFonts w:hint="eastAsia"/>
        </w:rPr>
        <w:t>六、</w:t>
      </w:r>
      <w:r>
        <w:rPr>
          <w:rFonts w:hint="eastAsia"/>
          <w:color w:val="000000" w:themeColor="text1"/>
        </w:rPr>
        <w:t>课程结构与内容</w:t>
      </w:r>
      <w:bookmarkStart w:id="30" w:name="_Toc19213"/>
      <w:bookmarkStart w:id="31" w:name="_Toc7467"/>
      <w:bookmarkEnd w:id="28"/>
      <w:bookmarkEnd w:id="29"/>
    </w:p>
    <w:p w14:paraId="717C39D1" w14:textId="77777777" w:rsidR="00843CA5" w:rsidRDefault="00000000">
      <w:pPr>
        <w:ind w:firstLine="480"/>
        <w:jc w:val="center"/>
        <w:rPr>
          <w:rFonts w:ascii="仿宋_GB2312" w:hAnsi="仿宋_GB2312" w:cs="仿宋_GB2312" w:hint="eastAsia"/>
          <w:b/>
          <w:bCs/>
          <w:sz w:val="24"/>
          <w:szCs w:val="21"/>
        </w:rPr>
      </w:pPr>
      <w:r>
        <w:rPr>
          <w:rFonts w:ascii="仿宋_GB2312" w:hAnsi="仿宋_GB2312" w:cs="仿宋_GB2312" w:hint="eastAsia"/>
          <w:b/>
          <w:bCs/>
          <w:sz w:val="24"/>
          <w:szCs w:val="21"/>
        </w:rPr>
        <w:t>表3. 课程设计方案</w:t>
      </w:r>
      <w:bookmarkEnd w:id="30"/>
      <w:bookmarkEnd w:id="31"/>
    </w:p>
    <w:tbl>
      <w:tblPr>
        <w:tblStyle w:val="ac"/>
        <w:tblW w:w="8712" w:type="dxa"/>
        <w:tblInd w:w="4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6"/>
        <w:gridCol w:w="1200"/>
        <w:gridCol w:w="1440"/>
        <w:gridCol w:w="2025"/>
        <w:gridCol w:w="1350"/>
        <w:gridCol w:w="1849"/>
        <w:gridCol w:w="462"/>
      </w:tblGrid>
      <w:tr w:rsidR="00843CA5" w14:paraId="57D723E5" w14:textId="77777777">
        <w:trPr>
          <w:trHeight w:val="1271"/>
        </w:trPr>
        <w:tc>
          <w:tcPr>
            <w:tcW w:w="386" w:type="dxa"/>
            <w:tcBorders>
              <w:tl2br w:val="nil"/>
              <w:tr2bl w:val="nil"/>
            </w:tcBorders>
            <w:vAlign w:val="center"/>
          </w:tcPr>
          <w:p w14:paraId="45C2FC1D" w14:textId="77777777" w:rsidR="00843CA5" w:rsidRDefault="00000000">
            <w:pPr>
              <w:spacing w:line="240" w:lineRule="auto"/>
              <w:ind w:firstLineChars="0" w:firstLine="0"/>
              <w:rPr>
                <w:rFonts w:ascii="仿宋" w:eastAsia="仿宋" w:hAnsi="仿宋" w:cs="仿宋" w:hint="eastAsia"/>
                <w:b/>
                <w:bCs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b/>
                <w:bCs/>
                <w:sz w:val="24"/>
                <w:szCs w:val="24"/>
              </w:rPr>
              <w:t>序号</w:t>
            </w:r>
          </w:p>
        </w:tc>
        <w:tc>
          <w:tcPr>
            <w:tcW w:w="1200" w:type="dxa"/>
            <w:tcBorders>
              <w:tl2br w:val="nil"/>
              <w:tr2bl w:val="nil"/>
            </w:tcBorders>
            <w:vAlign w:val="center"/>
          </w:tcPr>
          <w:p w14:paraId="644EC1AB" w14:textId="77777777" w:rsidR="00843CA5" w:rsidRDefault="00000000">
            <w:pPr>
              <w:spacing w:line="240" w:lineRule="auto"/>
              <w:ind w:firstLineChars="0" w:firstLine="0"/>
              <w:jc w:val="center"/>
              <w:rPr>
                <w:rFonts w:ascii="仿宋" w:eastAsia="仿宋" w:hAnsi="仿宋" w:cs="仿宋" w:hint="eastAsia"/>
                <w:b/>
                <w:bCs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b/>
                <w:bCs/>
                <w:sz w:val="24"/>
                <w:szCs w:val="24"/>
              </w:rPr>
              <w:t>课程内容</w:t>
            </w:r>
          </w:p>
          <w:p w14:paraId="3C68B4DB" w14:textId="77777777" w:rsidR="00843CA5" w:rsidRDefault="00000000">
            <w:pPr>
              <w:spacing w:line="240" w:lineRule="auto"/>
              <w:ind w:firstLineChars="0" w:firstLine="0"/>
              <w:jc w:val="center"/>
              <w:rPr>
                <w:rFonts w:ascii="仿宋" w:eastAsia="仿宋" w:hAnsi="仿宋" w:cs="仿宋" w:hint="eastAsia"/>
                <w:b/>
                <w:bCs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b/>
                <w:bCs/>
                <w:sz w:val="24"/>
                <w:szCs w:val="24"/>
              </w:rPr>
              <w:t>（模块/项目）</w:t>
            </w:r>
          </w:p>
        </w:tc>
        <w:tc>
          <w:tcPr>
            <w:tcW w:w="1440" w:type="dxa"/>
            <w:tcBorders>
              <w:tl2br w:val="nil"/>
              <w:tr2bl w:val="nil"/>
            </w:tcBorders>
            <w:vAlign w:val="center"/>
          </w:tcPr>
          <w:p w14:paraId="17EF1971" w14:textId="77777777" w:rsidR="00843CA5" w:rsidRDefault="00000000">
            <w:pPr>
              <w:spacing w:line="240" w:lineRule="auto"/>
              <w:ind w:firstLineChars="0" w:firstLine="0"/>
              <w:jc w:val="center"/>
              <w:rPr>
                <w:rFonts w:ascii="仿宋" w:eastAsia="仿宋" w:hAnsi="仿宋" w:cs="仿宋" w:hint="eastAsia"/>
                <w:b/>
                <w:bCs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b/>
                <w:bCs/>
                <w:sz w:val="24"/>
                <w:szCs w:val="24"/>
              </w:rPr>
              <w:t>学习任务</w:t>
            </w:r>
          </w:p>
        </w:tc>
        <w:tc>
          <w:tcPr>
            <w:tcW w:w="2025" w:type="dxa"/>
            <w:tcBorders>
              <w:tl2br w:val="nil"/>
              <w:tr2bl w:val="nil"/>
            </w:tcBorders>
            <w:vAlign w:val="center"/>
          </w:tcPr>
          <w:p w14:paraId="4AAFBC66" w14:textId="77777777" w:rsidR="00843CA5" w:rsidRDefault="00000000">
            <w:pPr>
              <w:spacing w:line="240" w:lineRule="auto"/>
              <w:ind w:firstLineChars="0" w:firstLine="0"/>
              <w:jc w:val="center"/>
              <w:rPr>
                <w:rFonts w:ascii="仿宋" w:eastAsia="仿宋" w:hAnsi="仿宋" w:cs="仿宋" w:hint="eastAsia"/>
                <w:b/>
                <w:bCs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b/>
                <w:bCs/>
                <w:sz w:val="24"/>
                <w:szCs w:val="24"/>
              </w:rPr>
              <w:t>学习内容和要求</w:t>
            </w:r>
          </w:p>
        </w:tc>
        <w:tc>
          <w:tcPr>
            <w:tcW w:w="1350" w:type="dxa"/>
            <w:tcBorders>
              <w:tl2br w:val="nil"/>
              <w:tr2bl w:val="nil"/>
            </w:tcBorders>
            <w:vAlign w:val="center"/>
          </w:tcPr>
          <w:p w14:paraId="52DB5F4F" w14:textId="77777777" w:rsidR="00843CA5" w:rsidRDefault="00000000">
            <w:pPr>
              <w:spacing w:line="240" w:lineRule="auto"/>
              <w:ind w:firstLineChars="0" w:firstLine="0"/>
              <w:jc w:val="center"/>
              <w:rPr>
                <w:rFonts w:ascii="仿宋" w:eastAsia="仿宋" w:hAnsi="仿宋" w:cs="仿宋" w:hint="eastAsia"/>
                <w:b/>
                <w:bCs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b/>
                <w:bCs/>
                <w:sz w:val="24"/>
                <w:szCs w:val="24"/>
              </w:rPr>
              <w:t>教学设计</w:t>
            </w:r>
          </w:p>
        </w:tc>
        <w:tc>
          <w:tcPr>
            <w:tcW w:w="1849" w:type="dxa"/>
            <w:tcBorders>
              <w:tl2br w:val="nil"/>
              <w:tr2bl w:val="nil"/>
            </w:tcBorders>
            <w:vAlign w:val="center"/>
          </w:tcPr>
          <w:p w14:paraId="44E433C3" w14:textId="77777777" w:rsidR="00843CA5" w:rsidRDefault="00000000">
            <w:pPr>
              <w:spacing w:line="240" w:lineRule="auto"/>
              <w:ind w:firstLineChars="0" w:firstLine="0"/>
              <w:jc w:val="center"/>
              <w:rPr>
                <w:rFonts w:ascii="仿宋" w:eastAsia="仿宋" w:hAnsi="仿宋" w:cs="仿宋" w:hint="eastAsia"/>
                <w:b/>
                <w:bCs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b/>
                <w:bCs/>
                <w:sz w:val="24"/>
                <w:szCs w:val="24"/>
              </w:rPr>
              <w:t>课程</w:t>
            </w:r>
            <w:proofErr w:type="gramStart"/>
            <w:r>
              <w:rPr>
                <w:rFonts w:ascii="仿宋" w:eastAsia="仿宋" w:hAnsi="仿宋" w:cs="仿宋" w:hint="eastAsia"/>
                <w:b/>
                <w:bCs/>
                <w:sz w:val="24"/>
                <w:szCs w:val="24"/>
              </w:rPr>
              <w:t>思政设计</w:t>
            </w:r>
            <w:proofErr w:type="gramEnd"/>
          </w:p>
        </w:tc>
        <w:tc>
          <w:tcPr>
            <w:tcW w:w="462" w:type="dxa"/>
            <w:tcBorders>
              <w:tl2br w:val="nil"/>
              <w:tr2bl w:val="nil"/>
            </w:tcBorders>
            <w:vAlign w:val="center"/>
          </w:tcPr>
          <w:p w14:paraId="01A2A66C" w14:textId="77777777" w:rsidR="00843CA5" w:rsidRDefault="00000000">
            <w:pPr>
              <w:spacing w:line="240" w:lineRule="auto"/>
              <w:ind w:firstLineChars="0" w:firstLine="0"/>
              <w:jc w:val="center"/>
              <w:rPr>
                <w:rFonts w:ascii="仿宋" w:eastAsia="仿宋" w:hAnsi="仿宋" w:cs="仿宋" w:hint="eastAsia"/>
                <w:b/>
                <w:bCs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b/>
                <w:bCs/>
                <w:sz w:val="24"/>
                <w:szCs w:val="24"/>
              </w:rPr>
              <w:t>学时</w:t>
            </w:r>
          </w:p>
        </w:tc>
      </w:tr>
      <w:tr w:rsidR="00843CA5" w14:paraId="487F91FF" w14:textId="77777777">
        <w:trPr>
          <w:trHeight w:val="1975"/>
        </w:trPr>
        <w:tc>
          <w:tcPr>
            <w:tcW w:w="386" w:type="dxa"/>
            <w:tcBorders>
              <w:tl2br w:val="nil"/>
              <w:tr2bl w:val="nil"/>
            </w:tcBorders>
            <w:vAlign w:val="center"/>
          </w:tcPr>
          <w:p w14:paraId="7388FDE7" w14:textId="77777777" w:rsidR="00843CA5" w:rsidRDefault="00000000">
            <w:pPr>
              <w:spacing w:line="240" w:lineRule="auto"/>
              <w:ind w:firstLineChars="0" w:firstLine="0"/>
              <w:jc w:val="center"/>
              <w:rPr>
                <w:rFonts w:ascii="仿宋" w:eastAsia="仿宋" w:hAnsi="仿宋" w:cs="仿宋" w:hint="eastAsia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</w:rPr>
              <w:t>1</w:t>
            </w:r>
          </w:p>
        </w:tc>
        <w:tc>
          <w:tcPr>
            <w:tcW w:w="1200" w:type="dxa"/>
            <w:tcBorders>
              <w:tl2br w:val="nil"/>
              <w:tr2bl w:val="nil"/>
            </w:tcBorders>
            <w:vAlign w:val="center"/>
          </w:tcPr>
          <w:p w14:paraId="698179EE" w14:textId="77777777" w:rsidR="00843CA5" w:rsidRDefault="00000000">
            <w:pPr>
              <w:widowControl/>
              <w:spacing w:line="240" w:lineRule="auto"/>
              <w:ind w:firstLineChars="0" w:firstLine="0"/>
              <w:textAlignment w:val="center"/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szCs w:val="24"/>
                <w:lang w:bidi="ar"/>
              </w:rPr>
              <w:t>第一章 初识商务数据分析</w:t>
            </w:r>
          </w:p>
        </w:tc>
        <w:tc>
          <w:tcPr>
            <w:tcW w:w="1440" w:type="dxa"/>
            <w:tcBorders>
              <w:tl2br w:val="nil"/>
              <w:tr2bl w:val="nil"/>
            </w:tcBorders>
            <w:vAlign w:val="center"/>
          </w:tcPr>
          <w:p w14:paraId="272F98C6" w14:textId="77777777" w:rsidR="00843CA5" w:rsidRDefault="00000000">
            <w:pPr>
              <w:widowControl/>
              <w:spacing w:line="240" w:lineRule="auto"/>
              <w:ind w:firstLineChars="0" w:firstLine="0"/>
              <w:textAlignment w:val="center"/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szCs w:val="24"/>
                <w:lang w:bidi="ar"/>
              </w:rPr>
              <w:t>理解商务数据分析的概念、作用与原则；掌握分析维度、指标及基本流程；了解数据分析师素养</w:t>
            </w:r>
          </w:p>
        </w:tc>
        <w:tc>
          <w:tcPr>
            <w:tcW w:w="2025" w:type="dxa"/>
            <w:tcBorders>
              <w:tl2br w:val="nil"/>
              <w:tr2bl w:val="nil"/>
            </w:tcBorders>
            <w:vAlign w:val="center"/>
          </w:tcPr>
          <w:p w14:paraId="68049A53" w14:textId="77777777" w:rsidR="00843CA5" w:rsidRDefault="00000000">
            <w:pPr>
              <w:widowControl/>
              <w:spacing w:line="240" w:lineRule="auto"/>
              <w:ind w:firstLineChars="0" w:firstLine="0"/>
              <w:textAlignment w:val="center"/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szCs w:val="24"/>
                <w:lang w:bidi="ar"/>
              </w:rPr>
              <w:t>深入剖析商务数据的内涵、应用领域及作用；阐释分析原则，如准确性、时效性等；详细讲解流量、销售转化等关键指标；清晰呈现从明确目标</w:t>
            </w:r>
            <w:proofErr w:type="gramStart"/>
            <w:r>
              <w:rPr>
                <w:rFonts w:ascii="仿宋" w:eastAsia="仿宋" w:hAnsi="仿宋" w:cs="仿宋" w:hint="eastAsia"/>
                <w:kern w:val="0"/>
                <w:sz w:val="24"/>
                <w:szCs w:val="24"/>
                <w:lang w:bidi="ar"/>
              </w:rPr>
              <w:t>到总结</w:t>
            </w:r>
            <w:proofErr w:type="gramEnd"/>
            <w:r>
              <w:rPr>
                <w:rFonts w:ascii="仿宋" w:eastAsia="仿宋" w:hAnsi="仿宋" w:cs="仿宋" w:hint="eastAsia"/>
                <w:kern w:val="0"/>
                <w:sz w:val="24"/>
                <w:szCs w:val="24"/>
                <w:lang w:bidi="ar"/>
              </w:rPr>
              <w:t>评估的完整流程；介绍数据分析师所需的能力和工作方向</w:t>
            </w:r>
          </w:p>
        </w:tc>
        <w:tc>
          <w:tcPr>
            <w:tcW w:w="1350" w:type="dxa"/>
            <w:tcBorders>
              <w:tl2br w:val="nil"/>
              <w:tr2bl w:val="nil"/>
            </w:tcBorders>
            <w:vAlign w:val="center"/>
          </w:tcPr>
          <w:p w14:paraId="13A15D6A" w14:textId="77777777" w:rsidR="00843CA5" w:rsidRDefault="00000000">
            <w:pPr>
              <w:widowControl/>
              <w:snapToGrid w:val="0"/>
              <w:spacing w:line="240" w:lineRule="auto"/>
              <w:ind w:firstLineChars="0" w:firstLine="0"/>
              <w:rPr>
                <w:rFonts w:ascii="仿宋" w:eastAsia="仿宋" w:hAnsi="仿宋" w:cs="仿宋" w:hint="eastAsia"/>
                <w:b/>
                <w:bCs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szCs w:val="24"/>
                <w:lang w:bidi="ar"/>
              </w:rPr>
              <w:t>组织小组讨论商务数据在不同场景的应用；开展案例分析，让学生依据流程进行简单分析</w:t>
            </w:r>
          </w:p>
        </w:tc>
        <w:tc>
          <w:tcPr>
            <w:tcW w:w="1849" w:type="dxa"/>
            <w:tcBorders>
              <w:tl2br w:val="nil"/>
              <w:tr2bl w:val="nil"/>
            </w:tcBorders>
            <w:vAlign w:val="center"/>
          </w:tcPr>
          <w:p w14:paraId="30895744" w14:textId="77777777" w:rsidR="00843CA5" w:rsidRDefault="00000000">
            <w:pPr>
              <w:widowControl/>
              <w:snapToGrid w:val="0"/>
              <w:spacing w:line="240" w:lineRule="auto"/>
              <w:ind w:firstLineChars="0" w:firstLine="0"/>
              <w:rPr>
                <w:rFonts w:ascii="仿宋" w:eastAsia="仿宋" w:hAnsi="仿宋" w:cs="仿宋" w:hint="eastAsia"/>
                <w:b/>
                <w:bCs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szCs w:val="24"/>
                <w:lang w:bidi="ar"/>
              </w:rPr>
              <w:t>通过讲述我国电商行业数据驱动发展的成功案例，激发学生的民族自豪感和爱国热情；强调数据收集过程中的隐私保护和诚信原则，培养职业道德。</w:t>
            </w:r>
          </w:p>
        </w:tc>
        <w:tc>
          <w:tcPr>
            <w:tcW w:w="462" w:type="dxa"/>
            <w:tcBorders>
              <w:tl2br w:val="nil"/>
              <w:tr2bl w:val="nil"/>
            </w:tcBorders>
            <w:vAlign w:val="center"/>
          </w:tcPr>
          <w:p w14:paraId="1FE5A88B" w14:textId="5AD4CE68" w:rsidR="00843CA5" w:rsidRDefault="004A0BBE">
            <w:pPr>
              <w:spacing w:line="240" w:lineRule="auto"/>
              <w:ind w:firstLineChars="0" w:firstLine="0"/>
              <w:jc w:val="center"/>
              <w:rPr>
                <w:rFonts w:ascii="仿宋" w:eastAsia="仿宋" w:hAnsi="仿宋" w:cs="仿宋" w:hint="eastAsia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</w:rPr>
              <w:t>2</w:t>
            </w:r>
          </w:p>
        </w:tc>
      </w:tr>
      <w:tr w:rsidR="00843CA5" w14:paraId="6E1BA490" w14:textId="77777777">
        <w:trPr>
          <w:trHeight w:val="1882"/>
        </w:trPr>
        <w:tc>
          <w:tcPr>
            <w:tcW w:w="386" w:type="dxa"/>
            <w:tcBorders>
              <w:tl2br w:val="nil"/>
              <w:tr2bl w:val="nil"/>
            </w:tcBorders>
            <w:vAlign w:val="center"/>
          </w:tcPr>
          <w:p w14:paraId="6110B1A3" w14:textId="77777777" w:rsidR="00843CA5" w:rsidRDefault="00000000">
            <w:pPr>
              <w:spacing w:line="240" w:lineRule="auto"/>
              <w:ind w:firstLineChars="0" w:firstLine="0"/>
              <w:rPr>
                <w:rFonts w:ascii="仿宋" w:eastAsia="仿宋" w:hAnsi="仿宋" w:cs="仿宋" w:hint="eastAsia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</w:rPr>
              <w:t>2</w:t>
            </w:r>
          </w:p>
        </w:tc>
        <w:tc>
          <w:tcPr>
            <w:tcW w:w="1200" w:type="dxa"/>
            <w:tcBorders>
              <w:tl2br w:val="nil"/>
              <w:tr2bl w:val="nil"/>
            </w:tcBorders>
            <w:vAlign w:val="center"/>
          </w:tcPr>
          <w:p w14:paraId="587B976D" w14:textId="77777777" w:rsidR="00843CA5" w:rsidRDefault="00000000">
            <w:pPr>
              <w:widowControl/>
              <w:spacing w:line="420" w:lineRule="atLeast"/>
              <w:ind w:firstLineChars="0" w:firstLine="0"/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szCs w:val="24"/>
                <w:lang w:bidi="ar"/>
              </w:rPr>
              <w:t>第二章 商务数据收集与处理</w:t>
            </w:r>
          </w:p>
        </w:tc>
        <w:tc>
          <w:tcPr>
            <w:tcW w:w="1440" w:type="dxa"/>
            <w:tcBorders>
              <w:tl2br w:val="nil"/>
              <w:tr2bl w:val="nil"/>
            </w:tcBorders>
            <w:vAlign w:val="center"/>
          </w:tcPr>
          <w:p w14:paraId="186D08F1" w14:textId="77777777" w:rsidR="00843CA5" w:rsidRDefault="00000000">
            <w:pPr>
              <w:widowControl/>
              <w:spacing w:line="420" w:lineRule="atLeast"/>
              <w:ind w:firstLineChars="0" w:firstLine="0"/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szCs w:val="24"/>
                <w:lang w:bidi="ar"/>
              </w:rPr>
              <w:t>掌握商务数据收集原则、方法与预处理操作；熟悉多种数据分析方法</w:t>
            </w:r>
          </w:p>
        </w:tc>
        <w:tc>
          <w:tcPr>
            <w:tcW w:w="2025" w:type="dxa"/>
            <w:tcBorders>
              <w:tl2br w:val="nil"/>
              <w:tr2bl w:val="nil"/>
            </w:tcBorders>
            <w:vAlign w:val="center"/>
          </w:tcPr>
          <w:p w14:paraId="29FCBEF3" w14:textId="77777777" w:rsidR="00843CA5" w:rsidRDefault="00000000">
            <w:pPr>
              <w:widowControl/>
              <w:spacing w:line="420" w:lineRule="atLeast"/>
              <w:ind w:firstLineChars="0" w:firstLine="0"/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szCs w:val="24"/>
                <w:lang w:bidi="ar"/>
              </w:rPr>
              <w:t>讲解数据收集的全面性、准确性等原则；介绍网络爬虫、问卷调研等收集方法；深入讲解数据清洗、计算、转换和抽取的技巧；详细介绍 PEST、对比分析等多种实用分析方法</w:t>
            </w:r>
          </w:p>
        </w:tc>
        <w:tc>
          <w:tcPr>
            <w:tcW w:w="1350" w:type="dxa"/>
            <w:tcBorders>
              <w:tl2br w:val="nil"/>
              <w:tr2bl w:val="nil"/>
            </w:tcBorders>
            <w:vAlign w:val="center"/>
          </w:tcPr>
          <w:p w14:paraId="603628FF" w14:textId="77777777" w:rsidR="00843CA5" w:rsidRDefault="00000000">
            <w:pPr>
              <w:widowControl/>
              <w:spacing w:line="420" w:lineRule="atLeast"/>
              <w:ind w:firstLineChars="0" w:firstLine="0"/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szCs w:val="24"/>
                <w:lang w:bidi="ar"/>
              </w:rPr>
              <w:t>安排学生进行数据收集实践，运用所学工具和方法处理数据；开展方法应用案例研讨</w:t>
            </w:r>
          </w:p>
        </w:tc>
        <w:tc>
          <w:tcPr>
            <w:tcW w:w="1849" w:type="dxa"/>
            <w:tcBorders>
              <w:tl2br w:val="nil"/>
              <w:tr2bl w:val="nil"/>
            </w:tcBorders>
            <w:vAlign w:val="center"/>
          </w:tcPr>
          <w:p w14:paraId="18CFABBC" w14:textId="77777777" w:rsidR="00843CA5" w:rsidRDefault="00000000">
            <w:pPr>
              <w:widowControl/>
              <w:spacing w:line="420" w:lineRule="atLeast"/>
              <w:ind w:firstLineChars="0" w:firstLine="0"/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szCs w:val="24"/>
                <w:lang w:bidi="ar"/>
              </w:rPr>
              <w:t>强调数据收集的合法性和道德性；培养学生严谨的治学态度和科学精神</w:t>
            </w:r>
          </w:p>
        </w:tc>
        <w:tc>
          <w:tcPr>
            <w:tcW w:w="462" w:type="dxa"/>
            <w:tcBorders>
              <w:tl2br w:val="nil"/>
              <w:tr2bl w:val="nil"/>
            </w:tcBorders>
            <w:vAlign w:val="center"/>
          </w:tcPr>
          <w:p w14:paraId="71FC10C1" w14:textId="3F1E7029" w:rsidR="00843CA5" w:rsidRDefault="004A0BBE">
            <w:pPr>
              <w:spacing w:line="240" w:lineRule="auto"/>
              <w:ind w:firstLineChars="0" w:firstLine="0"/>
              <w:jc w:val="center"/>
              <w:rPr>
                <w:rFonts w:ascii="仿宋" w:eastAsia="仿宋" w:hAnsi="仿宋" w:cs="仿宋" w:hint="eastAsia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</w:rPr>
              <w:t>2</w:t>
            </w:r>
          </w:p>
        </w:tc>
      </w:tr>
      <w:tr w:rsidR="00843CA5" w14:paraId="450167A8" w14:textId="77777777">
        <w:trPr>
          <w:trHeight w:val="885"/>
        </w:trPr>
        <w:tc>
          <w:tcPr>
            <w:tcW w:w="386" w:type="dxa"/>
            <w:tcBorders>
              <w:tl2br w:val="nil"/>
              <w:tr2bl w:val="nil"/>
            </w:tcBorders>
            <w:vAlign w:val="center"/>
          </w:tcPr>
          <w:p w14:paraId="35850A3F" w14:textId="77777777" w:rsidR="00843CA5" w:rsidRDefault="00000000">
            <w:pPr>
              <w:spacing w:line="240" w:lineRule="auto"/>
              <w:ind w:firstLineChars="0" w:firstLine="0"/>
              <w:rPr>
                <w:rFonts w:ascii="仿宋" w:eastAsia="仿宋" w:hAnsi="仿宋" w:cs="仿宋" w:hint="eastAsia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</w:rPr>
              <w:lastRenderedPageBreak/>
              <w:t>3</w:t>
            </w:r>
          </w:p>
        </w:tc>
        <w:tc>
          <w:tcPr>
            <w:tcW w:w="1200" w:type="dxa"/>
            <w:tcBorders>
              <w:tl2br w:val="nil"/>
              <w:tr2bl w:val="nil"/>
            </w:tcBorders>
            <w:vAlign w:val="center"/>
          </w:tcPr>
          <w:p w14:paraId="4BE6D5F2" w14:textId="77777777" w:rsidR="00843CA5" w:rsidRDefault="00000000">
            <w:pPr>
              <w:widowControl/>
              <w:spacing w:line="420" w:lineRule="atLeast"/>
              <w:ind w:firstLineChars="0" w:firstLine="0"/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szCs w:val="24"/>
                <w:lang w:bidi="ar"/>
              </w:rPr>
              <w:t>第三章 数据可视化与分析报告</w:t>
            </w:r>
          </w:p>
        </w:tc>
        <w:tc>
          <w:tcPr>
            <w:tcW w:w="1440" w:type="dxa"/>
            <w:tcBorders>
              <w:tl2br w:val="nil"/>
              <w:tr2bl w:val="nil"/>
            </w:tcBorders>
            <w:vAlign w:val="center"/>
          </w:tcPr>
          <w:p w14:paraId="71AA948E" w14:textId="77777777" w:rsidR="00843CA5" w:rsidRDefault="00000000">
            <w:pPr>
              <w:widowControl/>
              <w:spacing w:line="420" w:lineRule="atLeast"/>
              <w:ind w:firstLineChars="0" w:firstLine="0"/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szCs w:val="24"/>
                <w:lang w:bidi="ar"/>
              </w:rPr>
              <w:t>学会数据可视化图表的选择、制作与优化；掌握商务数据分析报告的撰写与呈现</w:t>
            </w:r>
          </w:p>
        </w:tc>
        <w:tc>
          <w:tcPr>
            <w:tcW w:w="2025" w:type="dxa"/>
            <w:tcBorders>
              <w:tl2br w:val="nil"/>
              <w:tr2bl w:val="nil"/>
            </w:tcBorders>
            <w:vAlign w:val="center"/>
          </w:tcPr>
          <w:p w14:paraId="3811FE27" w14:textId="77777777" w:rsidR="00843CA5" w:rsidRDefault="00000000">
            <w:pPr>
              <w:widowControl/>
              <w:spacing w:line="420" w:lineRule="atLeast"/>
              <w:ind w:firstLineChars="0" w:firstLine="0"/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szCs w:val="24"/>
                <w:lang w:bidi="ar"/>
              </w:rPr>
              <w:t>剖析折线图、散点图等常见图表的适用场景；教授图表制作和优化技巧，提升可视化效果；讲解分析报告的类型、构成、写作原则和呈现方式</w:t>
            </w:r>
          </w:p>
        </w:tc>
        <w:tc>
          <w:tcPr>
            <w:tcW w:w="1350" w:type="dxa"/>
            <w:tcBorders>
              <w:tl2br w:val="nil"/>
              <w:tr2bl w:val="nil"/>
            </w:tcBorders>
            <w:vAlign w:val="center"/>
          </w:tcPr>
          <w:p w14:paraId="254FEDAB" w14:textId="77777777" w:rsidR="00843CA5" w:rsidRDefault="00000000">
            <w:pPr>
              <w:widowControl/>
              <w:spacing w:line="420" w:lineRule="atLeast"/>
              <w:ind w:firstLineChars="0" w:firstLine="0"/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szCs w:val="24"/>
                <w:lang w:bidi="ar"/>
              </w:rPr>
              <w:t>让学生根据给定数据制作可视化图表并进行优化；组织学生撰写分析报告并进行展示和互评</w:t>
            </w:r>
          </w:p>
        </w:tc>
        <w:tc>
          <w:tcPr>
            <w:tcW w:w="1849" w:type="dxa"/>
            <w:tcBorders>
              <w:tl2br w:val="nil"/>
              <w:tr2bl w:val="nil"/>
            </w:tcBorders>
            <w:vAlign w:val="center"/>
          </w:tcPr>
          <w:p w14:paraId="065D8840" w14:textId="77777777" w:rsidR="00843CA5" w:rsidRDefault="00000000">
            <w:pPr>
              <w:widowControl/>
              <w:spacing w:line="420" w:lineRule="atLeast"/>
              <w:ind w:firstLineChars="0" w:firstLine="0"/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szCs w:val="24"/>
                <w:lang w:bidi="ar"/>
              </w:rPr>
              <w:t>培养学生以用户为中心的设计理念，注重报告的清晰表达；强调报告内容的真实性和可靠性</w:t>
            </w:r>
          </w:p>
        </w:tc>
        <w:tc>
          <w:tcPr>
            <w:tcW w:w="462" w:type="dxa"/>
            <w:tcBorders>
              <w:tl2br w:val="nil"/>
              <w:tr2bl w:val="nil"/>
            </w:tcBorders>
            <w:vAlign w:val="center"/>
          </w:tcPr>
          <w:p w14:paraId="4D40AB88" w14:textId="12DD22F4" w:rsidR="00843CA5" w:rsidRDefault="004A0BBE">
            <w:pPr>
              <w:spacing w:line="240" w:lineRule="auto"/>
              <w:ind w:firstLineChars="0" w:firstLine="0"/>
              <w:jc w:val="center"/>
              <w:rPr>
                <w:rFonts w:ascii="仿宋" w:eastAsia="仿宋" w:hAnsi="仿宋" w:cs="仿宋" w:hint="eastAsia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</w:rPr>
              <w:t>2</w:t>
            </w:r>
          </w:p>
        </w:tc>
      </w:tr>
      <w:tr w:rsidR="00843CA5" w14:paraId="702BC5BF" w14:textId="77777777">
        <w:trPr>
          <w:trHeight w:val="1083"/>
        </w:trPr>
        <w:tc>
          <w:tcPr>
            <w:tcW w:w="386" w:type="dxa"/>
            <w:tcBorders>
              <w:tl2br w:val="nil"/>
              <w:tr2bl w:val="nil"/>
            </w:tcBorders>
            <w:vAlign w:val="center"/>
          </w:tcPr>
          <w:p w14:paraId="61F27D68" w14:textId="77777777" w:rsidR="00843CA5" w:rsidRDefault="00000000">
            <w:pPr>
              <w:spacing w:line="240" w:lineRule="auto"/>
              <w:ind w:firstLineChars="0" w:firstLine="0"/>
              <w:rPr>
                <w:rFonts w:ascii="仿宋" w:eastAsia="仿宋" w:hAnsi="仿宋" w:cs="仿宋" w:hint="eastAsia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</w:rPr>
              <w:t>4</w:t>
            </w:r>
          </w:p>
        </w:tc>
        <w:tc>
          <w:tcPr>
            <w:tcW w:w="1200" w:type="dxa"/>
            <w:tcBorders>
              <w:tl2br w:val="nil"/>
              <w:tr2bl w:val="nil"/>
            </w:tcBorders>
            <w:vAlign w:val="center"/>
          </w:tcPr>
          <w:p w14:paraId="2EC1F5C5" w14:textId="77777777" w:rsidR="00843CA5" w:rsidRDefault="00000000">
            <w:pPr>
              <w:widowControl/>
              <w:spacing w:line="420" w:lineRule="atLeast"/>
              <w:ind w:firstLineChars="0" w:firstLine="0"/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szCs w:val="24"/>
                <w:lang w:bidi="ar"/>
              </w:rPr>
              <w:t>第四章 市场数据分析</w:t>
            </w:r>
          </w:p>
        </w:tc>
        <w:tc>
          <w:tcPr>
            <w:tcW w:w="1440" w:type="dxa"/>
            <w:tcBorders>
              <w:tl2br w:val="nil"/>
              <w:tr2bl w:val="nil"/>
            </w:tcBorders>
            <w:vAlign w:val="center"/>
          </w:tcPr>
          <w:p w14:paraId="61FE4B20" w14:textId="77777777" w:rsidR="00843CA5" w:rsidRDefault="00000000">
            <w:pPr>
              <w:widowControl/>
              <w:spacing w:line="420" w:lineRule="atLeast"/>
              <w:ind w:firstLineChars="0" w:firstLine="0"/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szCs w:val="24"/>
                <w:lang w:bidi="ar"/>
              </w:rPr>
              <w:t>学会分析行业特征、进行</w:t>
            </w:r>
            <w:proofErr w:type="gramStart"/>
            <w:r>
              <w:rPr>
                <w:rFonts w:ascii="仿宋" w:eastAsia="仿宋" w:hAnsi="仿宋" w:cs="仿宋" w:hint="eastAsia"/>
                <w:kern w:val="0"/>
                <w:sz w:val="24"/>
                <w:szCs w:val="24"/>
                <w:lang w:bidi="ar"/>
              </w:rPr>
              <w:t>市场选品和</w:t>
            </w:r>
            <w:proofErr w:type="gramEnd"/>
            <w:r>
              <w:rPr>
                <w:rFonts w:ascii="仿宋" w:eastAsia="仿宋" w:hAnsi="仿宋" w:cs="仿宋" w:hint="eastAsia"/>
                <w:kern w:val="0"/>
                <w:sz w:val="24"/>
                <w:szCs w:val="24"/>
                <w:lang w:bidi="ar"/>
              </w:rPr>
              <w:t>竞争数据分析</w:t>
            </w:r>
          </w:p>
        </w:tc>
        <w:tc>
          <w:tcPr>
            <w:tcW w:w="2025" w:type="dxa"/>
            <w:tcBorders>
              <w:tl2br w:val="nil"/>
              <w:tr2bl w:val="nil"/>
            </w:tcBorders>
            <w:vAlign w:val="center"/>
          </w:tcPr>
          <w:p w14:paraId="7394EC2E" w14:textId="77777777" w:rsidR="00843CA5" w:rsidRDefault="00000000">
            <w:pPr>
              <w:widowControl/>
              <w:spacing w:line="420" w:lineRule="atLeast"/>
              <w:ind w:firstLineChars="0" w:firstLine="0"/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szCs w:val="24"/>
                <w:lang w:bidi="ar"/>
              </w:rPr>
              <w:t>分析市场容量、发展趋势、集中度和潜力等特征；从属性、需求和关键词等方面进行</w:t>
            </w:r>
            <w:proofErr w:type="gramStart"/>
            <w:r>
              <w:rPr>
                <w:rFonts w:ascii="仿宋" w:eastAsia="仿宋" w:hAnsi="仿宋" w:cs="仿宋" w:hint="eastAsia"/>
                <w:kern w:val="0"/>
                <w:sz w:val="24"/>
                <w:szCs w:val="24"/>
                <w:lang w:bidi="ar"/>
              </w:rPr>
              <w:t>市场选品分析</w:t>
            </w:r>
            <w:proofErr w:type="gramEnd"/>
            <w:r>
              <w:rPr>
                <w:rFonts w:ascii="仿宋" w:eastAsia="仿宋" w:hAnsi="仿宋" w:cs="仿宋" w:hint="eastAsia"/>
                <w:kern w:val="0"/>
                <w:sz w:val="24"/>
                <w:szCs w:val="24"/>
                <w:lang w:bidi="ar"/>
              </w:rPr>
              <w:t>；识别竞争对手，</w:t>
            </w:r>
            <w:proofErr w:type="gramStart"/>
            <w:r>
              <w:rPr>
                <w:rFonts w:ascii="仿宋" w:eastAsia="仿宋" w:hAnsi="仿宋" w:cs="仿宋" w:hint="eastAsia"/>
                <w:kern w:val="0"/>
                <w:sz w:val="24"/>
                <w:szCs w:val="24"/>
                <w:lang w:bidi="ar"/>
              </w:rPr>
              <w:t>进行竞品和竞店</w:t>
            </w:r>
            <w:proofErr w:type="gramEnd"/>
            <w:r>
              <w:rPr>
                <w:rFonts w:ascii="仿宋" w:eastAsia="仿宋" w:hAnsi="仿宋" w:cs="仿宋" w:hint="eastAsia"/>
                <w:kern w:val="0"/>
                <w:sz w:val="24"/>
                <w:szCs w:val="24"/>
                <w:lang w:bidi="ar"/>
              </w:rPr>
              <w:t>数据分析</w:t>
            </w:r>
          </w:p>
        </w:tc>
        <w:tc>
          <w:tcPr>
            <w:tcW w:w="1350" w:type="dxa"/>
            <w:tcBorders>
              <w:tl2br w:val="nil"/>
              <w:tr2bl w:val="nil"/>
            </w:tcBorders>
            <w:vAlign w:val="center"/>
          </w:tcPr>
          <w:p w14:paraId="33358D95" w14:textId="77777777" w:rsidR="00843CA5" w:rsidRDefault="00000000">
            <w:pPr>
              <w:widowControl/>
              <w:spacing w:line="420" w:lineRule="atLeast"/>
              <w:ind w:firstLineChars="0" w:firstLine="0"/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szCs w:val="24"/>
                <w:lang w:bidi="ar"/>
              </w:rPr>
              <w:t>结合电商行</w:t>
            </w:r>
            <w:proofErr w:type="gramStart"/>
            <w:r>
              <w:rPr>
                <w:rFonts w:ascii="仿宋" w:eastAsia="仿宋" w:hAnsi="仿宋" w:cs="仿宋" w:hint="eastAsia"/>
                <w:kern w:val="0"/>
                <w:sz w:val="24"/>
                <w:szCs w:val="24"/>
                <w:lang w:bidi="ar"/>
              </w:rPr>
              <w:t>业真实</w:t>
            </w:r>
            <w:proofErr w:type="gramEnd"/>
            <w:r>
              <w:rPr>
                <w:rFonts w:ascii="仿宋" w:eastAsia="仿宋" w:hAnsi="仿宋" w:cs="仿宋" w:hint="eastAsia"/>
                <w:kern w:val="0"/>
                <w:sz w:val="24"/>
                <w:szCs w:val="24"/>
                <w:lang w:bidi="ar"/>
              </w:rPr>
              <w:t>数据，开展市场分析项目实践；组织学生进行市场分析报告展示和讨论</w:t>
            </w:r>
          </w:p>
        </w:tc>
        <w:tc>
          <w:tcPr>
            <w:tcW w:w="1849" w:type="dxa"/>
            <w:tcBorders>
              <w:tl2br w:val="nil"/>
              <w:tr2bl w:val="nil"/>
            </w:tcBorders>
            <w:vAlign w:val="center"/>
          </w:tcPr>
          <w:p w14:paraId="2885641F" w14:textId="521DEC2A" w:rsidR="00843CA5" w:rsidRDefault="002B7E2C">
            <w:pPr>
              <w:widowControl/>
              <w:spacing w:line="420" w:lineRule="atLeast"/>
              <w:ind w:firstLineChars="0" w:firstLine="0"/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szCs w:val="24"/>
                <w:lang w:bidi="ar"/>
              </w:rPr>
              <w:t>加入</w:t>
            </w:r>
            <w:r w:rsidRPr="002B7E2C">
              <w:rPr>
                <w:rFonts w:ascii="仿宋" w:eastAsia="仿宋" w:hAnsi="仿宋" w:cs="仿宋" w:hint="eastAsia"/>
                <w:kern w:val="0"/>
                <w:sz w:val="24"/>
                <w:szCs w:val="24"/>
                <w:lang w:bidi="ar"/>
              </w:rPr>
              <w:t>数字经济政策解读</w:t>
            </w:r>
            <w:r>
              <w:rPr>
                <w:rFonts w:ascii="仿宋" w:eastAsia="仿宋" w:hAnsi="仿宋" w:cs="仿宋" w:hint="eastAsia"/>
                <w:kern w:val="0"/>
                <w:sz w:val="24"/>
                <w:szCs w:val="24"/>
                <w:lang w:bidi="ar"/>
              </w:rPr>
              <w:t>，引导学生关注国家产业政策对市场的影响，培养宏观视野；强调市场竞争中的公平与合作</w:t>
            </w:r>
          </w:p>
        </w:tc>
        <w:tc>
          <w:tcPr>
            <w:tcW w:w="462" w:type="dxa"/>
            <w:tcBorders>
              <w:tl2br w:val="nil"/>
              <w:tr2bl w:val="nil"/>
            </w:tcBorders>
            <w:vAlign w:val="center"/>
          </w:tcPr>
          <w:p w14:paraId="205ECEAF" w14:textId="561C37BD" w:rsidR="00843CA5" w:rsidRDefault="004A0BBE">
            <w:pPr>
              <w:spacing w:line="240" w:lineRule="auto"/>
              <w:ind w:firstLineChars="0" w:firstLine="0"/>
              <w:jc w:val="center"/>
              <w:rPr>
                <w:rFonts w:ascii="仿宋" w:eastAsia="仿宋" w:hAnsi="仿宋" w:cs="仿宋" w:hint="eastAsia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</w:rPr>
              <w:t>2</w:t>
            </w:r>
          </w:p>
        </w:tc>
      </w:tr>
      <w:tr w:rsidR="00843CA5" w14:paraId="2F06DA8E" w14:textId="77777777">
        <w:trPr>
          <w:trHeight w:val="1579"/>
        </w:trPr>
        <w:tc>
          <w:tcPr>
            <w:tcW w:w="386" w:type="dxa"/>
            <w:tcBorders>
              <w:tl2br w:val="nil"/>
              <w:tr2bl w:val="nil"/>
            </w:tcBorders>
            <w:vAlign w:val="center"/>
          </w:tcPr>
          <w:p w14:paraId="5A4E16BD" w14:textId="77777777" w:rsidR="00843CA5" w:rsidRDefault="00000000">
            <w:pPr>
              <w:spacing w:line="240" w:lineRule="auto"/>
              <w:ind w:firstLineChars="0" w:firstLine="0"/>
              <w:rPr>
                <w:rFonts w:ascii="仿宋" w:eastAsia="仿宋" w:hAnsi="仿宋" w:cs="仿宋" w:hint="eastAsia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</w:rPr>
              <w:t>5</w:t>
            </w:r>
          </w:p>
        </w:tc>
        <w:tc>
          <w:tcPr>
            <w:tcW w:w="1200" w:type="dxa"/>
            <w:tcBorders>
              <w:tl2br w:val="nil"/>
              <w:tr2bl w:val="nil"/>
            </w:tcBorders>
            <w:vAlign w:val="center"/>
          </w:tcPr>
          <w:p w14:paraId="00CB2F4C" w14:textId="77777777" w:rsidR="00843CA5" w:rsidRDefault="00000000">
            <w:pPr>
              <w:widowControl/>
              <w:spacing w:line="420" w:lineRule="atLeast"/>
              <w:ind w:firstLineChars="0" w:firstLine="0"/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szCs w:val="24"/>
                <w:lang w:bidi="ar"/>
              </w:rPr>
              <w:t>第五章 商品数据分析</w:t>
            </w:r>
          </w:p>
        </w:tc>
        <w:tc>
          <w:tcPr>
            <w:tcW w:w="1440" w:type="dxa"/>
            <w:tcBorders>
              <w:tl2br w:val="nil"/>
              <w:tr2bl w:val="nil"/>
            </w:tcBorders>
            <w:vAlign w:val="center"/>
          </w:tcPr>
          <w:p w14:paraId="0DE239E6" w14:textId="77777777" w:rsidR="00843CA5" w:rsidRDefault="00000000">
            <w:pPr>
              <w:widowControl/>
              <w:spacing w:line="420" w:lineRule="atLeast"/>
              <w:ind w:firstLineChars="0" w:firstLine="0"/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szCs w:val="24"/>
                <w:lang w:bidi="ar"/>
              </w:rPr>
              <w:t>掌握商品定价方法、销售数据和供应链数据分析</w:t>
            </w:r>
          </w:p>
        </w:tc>
        <w:tc>
          <w:tcPr>
            <w:tcW w:w="2025" w:type="dxa"/>
            <w:tcBorders>
              <w:tl2br w:val="nil"/>
              <w:tr2bl w:val="nil"/>
            </w:tcBorders>
            <w:vAlign w:val="center"/>
          </w:tcPr>
          <w:p w14:paraId="3AD3E461" w14:textId="77777777" w:rsidR="00843CA5" w:rsidRDefault="00000000">
            <w:pPr>
              <w:widowControl/>
              <w:spacing w:line="420" w:lineRule="atLeast"/>
              <w:ind w:firstLineChars="0" w:firstLine="0"/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szCs w:val="24"/>
                <w:lang w:bidi="ar"/>
              </w:rPr>
              <w:t>解析成本加成、心理定价等定价方法；分析商品结构、交易情况等销售数据；进行采购、库存等供应链数据分析</w:t>
            </w:r>
          </w:p>
        </w:tc>
        <w:tc>
          <w:tcPr>
            <w:tcW w:w="1350" w:type="dxa"/>
            <w:tcBorders>
              <w:tl2br w:val="nil"/>
              <w:tr2bl w:val="nil"/>
            </w:tcBorders>
            <w:vAlign w:val="center"/>
          </w:tcPr>
          <w:p w14:paraId="6DED2894" w14:textId="77777777" w:rsidR="00843CA5" w:rsidRDefault="00000000">
            <w:pPr>
              <w:widowControl/>
              <w:spacing w:line="420" w:lineRule="atLeast"/>
              <w:ind w:firstLineChars="0" w:firstLine="0"/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szCs w:val="24"/>
                <w:lang w:bidi="ar"/>
              </w:rPr>
              <w:t>以实际商品数据为基础，让学生进行定价计算和销售、供应链分析；组织学生分享分析结果和策略建议</w:t>
            </w:r>
          </w:p>
        </w:tc>
        <w:tc>
          <w:tcPr>
            <w:tcW w:w="1849" w:type="dxa"/>
            <w:tcBorders>
              <w:tl2br w:val="nil"/>
              <w:tr2bl w:val="nil"/>
            </w:tcBorders>
            <w:vAlign w:val="center"/>
          </w:tcPr>
          <w:p w14:paraId="3E3A94ED" w14:textId="77777777" w:rsidR="00843CA5" w:rsidRDefault="00000000">
            <w:pPr>
              <w:widowControl/>
              <w:spacing w:line="420" w:lineRule="atLeast"/>
              <w:ind w:firstLineChars="0" w:firstLine="0"/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szCs w:val="24"/>
                <w:lang w:bidi="ar"/>
              </w:rPr>
              <w:t>培养学生的成本意识和市场敏感度；强调诚信经营，合理定价</w:t>
            </w:r>
          </w:p>
        </w:tc>
        <w:tc>
          <w:tcPr>
            <w:tcW w:w="462" w:type="dxa"/>
            <w:tcBorders>
              <w:tl2br w:val="nil"/>
              <w:tr2bl w:val="nil"/>
            </w:tcBorders>
            <w:vAlign w:val="center"/>
          </w:tcPr>
          <w:p w14:paraId="687015F2" w14:textId="77777777" w:rsidR="00843CA5" w:rsidRDefault="00000000">
            <w:pPr>
              <w:spacing w:line="240" w:lineRule="auto"/>
              <w:ind w:firstLineChars="0" w:firstLine="0"/>
              <w:jc w:val="center"/>
              <w:rPr>
                <w:rFonts w:ascii="仿宋" w:eastAsia="仿宋" w:hAnsi="仿宋" w:cs="仿宋" w:hint="eastAsia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</w:rPr>
              <w:t>2</w:t>
            </w:r>
          </w:p>
        </w:tc>
      </w:tr>
      <w:tr w:rsidR="00843CA5" w14:paraId="30F59ACD" w14:textId="77777777">
        <w:trPr>
          <w:trHeight w:val="899"/>
        </w:trPr>
        <w:tc>
          <w:tcPr>
            <w:tcW w:w="386" w:type="dxa"/>
            <w:tcBorders>
              <w:tl2br w:val="nil"/>
              <w:tr2bl w:val="nil"/>
            </w:tcBorders>
            <w:vAlign w:val="center"/>
          </w:tcPr>
          <w:p w14:paraId="34FB33CE" w14:textId="77777777" w:rsidR="00843CA5" w:rsidRDefault="00000000">
            <w:pPr>
              <w:spacing w:line="240" w:lineRule="auto"/>
              <w:ind w:firstLineChars="0" w:firstLine="0"/>
              <w:rPr>
                <w:rFonts w:ascii="仿宋" w:eastAsia="仿宋" w:hAnsi="仿宋" w:cs="仿宋" w:hint="eastAsia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</w:rPr>
              <w:lastRenderedPageBreak/>
              <w:t>6</w:t>
            </w:r>
          </w:p>
        </w:tc>
        <w:tc>
          <w:tcPr>
            <w:tcW w:w="1200" w:type="dxa"/>
            <w:tcBorders>
              <w:tl2br w:val="nil"/>
              <w:tr2bl w:val="nil"/>
            </w:tcBorders>
            <w:vAlign w:val="center"/>
          </w:tcPr>
          <w:p w14:paraId="23FF44D9" w14:textId="77777777" w:rsidR="00843CA5" w:rsidRDefault="00000000">
            <w:pPr>
              <w:widowControl/>
              <w:spacing w:line="420" w:lineRule="atLeast"/>
              <w:ind w:firstLineChars="0" w:firstLine="0"/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szCs w:val="24"/>
                <w:lang w:bidi="ar"/>
              </w:rPr>
              <w:t>第六章 营销推广数据分析</w:t>
            </w:r>
          </w:p>
        </w:tc>
        <w:tc>
          <w:tcPr>
            <w:tcW w:w="1440" w:type="dxa"/>
            <w:tcBorders>
              <w:tl2br w:val="nil"/>
              <w:tr2bl w:val="nil"/>
            </w:tcBorders>
            <w:vAlign w:val="center"/>
          </w:tcPr>
          <w:p w14:paraId="1300F899" w14:textId="77777777" w:rsidR="00843CA5" w:rsidRDefault="00000000">
            <w:pPr>
              <w:widowControl/>
              <w:spacing w:line="420" w:lineRule="atLeast"/>
              <w:ind w:firstLineChars="0" w:firstLine="0"/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szCs w:val="24"/>
                <w:lang w:bidi="ar"/>
              </w:rPr>
              <w:t>能够进行关键词推广、营销活动和内容营销分析</w:t>
            </w:r>
          </w:p>
        </w:tc>
        <w:tc>
          <w:tcPr>
            <w:tcW w:w="2025" w:type="dxa"/>
            <w:tcBorders>
              <w:tl2br w:val="nil"/>
              <w:tr2bl w:val="nil"/>
            </w:tcBorders>
            <w:vAlign w:val="center"/>
          </w:tcPr>
          <w:p w14:paraId="274DCF2A" w14:textId="77777777" w:rsidR="00843CA5" w:rsidRDefault="00000000">
            <w:pPr>
              <w:widowControl/>
              <w:spacing w:line="420" w:lineRule="atLeast"/>
              <w:ind w:firstLineChars="0" w:firstLine="0"/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szCs w:val="24"/>
                <w:lang w:bidi="ar"/>
              </w:rPr>
              <w:t>讲解关键词选择、调整优化及质量得分提升方法；分析营销活动类型、实施策略和复盘步骤；开展内容营销分析，如商品短视频推广分析</w:t>
            </w:r>
          </w:p>
        </w:tc>
        <w:tc>
          <w:tcPr>
            <w:tcW w:w="1350" w:type="dxa"/>
            <w:tcBorders>
              <w:tl2br w:val="nil"/>
              <w:tr2bl w:val="nil"/>
            </w:tcBorders>
            <w:vAlign w:val="center"/>
          </w:tcPr>
          <w:p w14:paraId="6F113FF8" w14:textId="77777777" w:rsidR="00843CA5" w:rsidRDefault="00000000">
            <w:pPr>
              <w:widowControl/>
              <w:spacing w:line="420" w:lineRule="atLeast"/>
              <w:ind w:firstLineChars="0" w:firstLine="0"/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szCs w:val="24"/>
                <w:lang w:bidi="ar"/>
              </w:rPr>
              <w:t>安排学生进行关键词推广效果分析实践；组织学生对营销活动进行策划、实施和复盘；分析内容营销案例</w:t>
            </w:r>
          </w:p>
        </w:tc>
        <w:tc>
          <w:tcPr>
            <w:tcW w:w="1849" w:type="dxa"/>
            <w:tcBorders>
              <w:tl2br w:val="nil"/>
              <w:tr2bl w:val="nil"/>
            </w:tcBorders>
            <w:vAlign w:val="center"/>
          </w:tcPr>
          <w:p w14:paraId="03CFF267" w14:textId="77777777" w:rsidR="00843CA5" w:rsidRDefault="00000000">
            <w:pPr>
              <w:widowControl/>
              <w:spacing w:line="420" w:lineRule="atLeast"/>
              <w:ind w:firstLineChars="0" w:firstLine="0"/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szCs w:val="24"/>
                <w:lang w:bidi="ar"/>
              </w:rPr>
              <w:t>引导学生将传统文化元素融入营销推广，增强文化自信；强调营销活动中的社会责任</w:t>
            </w:r>
          </w:p>
        </w:tc>
        <w:tc>
          <w:tcPr>
            <w:tcW w:w="462" w:type="dxa"/>
            <w:tcBorders>
              <w:tl2br w:val="nil"/>
              <w:tr2bl w:val="nil"/>
            </w:tcBorders>
            <w:vAlign w:val="center"/>
          </w:tcPr>
          <w:p w14:paraId="5B92FCB5" w14:textId="77B91DD0" w:rsidR="00843CA5" w:rsidRDefault="004A0BBE">
            <w:pPr>
              <w:spacing w:line="240" w:lineRule="auto"/>
              <w:ind w:firstLineChars="0" w:firstLine="0"/>
              <w:jc w:val="center"/>
              <w:rPr>
                <w:rFonts w:ascii="仿宋" w:eastAsia="仿宋" w:hAnsi="仿宋" w:cs="仿宋" w:hint="eastAsia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</w:rPr>
              <w:t>2</w:t>
            </w:r>
          </w:p>
        </w:tc>
      </w:tr>
      <w:tr w:rsidR="00843CA5" w14:paraId="1E97FBF9" w14:textId="77777777">
        <w:trPr>
          <w:trHeight w:val="1375"/>
        </w:trPr>
        <w:tc>
          <w:tcPr>
            <w:tcW w:w="386" w:type="dxa"/>
            <w:tcBorders>
              <w:tl2br w:val="nil"/>
              <w:tr2bl w:val="nil"/>
            </w:tcBorders>
            <w:vAlign w:val="center"/>
          </w:tcPr>
          <w:p w14:paraId="5940654A" w14:textId="77777777" w:rsidR="00843CA5" w:rsidRDefault="00000000">
            <w:pPr>
              <w:spacing w:line="240" w:lineRule="auto"/>
              <w:ind w:firstLineChars="0" w:firstLine="0"/>
              <w:rPr>
                <w:rFonts w:ascii="仿宋" w:eastAsia="仿宋" w:hAnsi="仿宋" w:cs="仿宋" w:hint="eastAsia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</w:rPr>
              <w:t>7</w:t>
            </w:r>
          </w:p>
        </w:tc>
        <w:tc>
          <w:tcPr>
            <w:tcW w:w="1200" w:type="dxa"/>
            <w:tcBorders>
              <w:tl2br w:val="nil"/>
              <w:tr2bl w:val="nil"/>
            </w:tcBorders>
            <w:vAlign w:val="center"/>
          </w:tcPr>
          <w:p w14:paraId="167AB847" w14:textId="77777777" w:rsidR="00843CA5" w:rsidRDefault="00000000">
            <w:pPr>
              <w:widowControl/>
              <w:spacing w:line="420" w:lineRule="atLeast"/>
              <w:ind w:firstLineChars="0" w:firstLine="0"/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szCs w:val="24"/>
                <w:lang w:bidi="ar"/>
              </w:rPr>
              <w:t>第七章 客户数据分析</w:t>
            </w:r>
          </w:p>
        </w:tc>
        <w:tc>
          <w:tcPr>
            <w:tcW w:w="1440" w:type="dxa"/>
            <w:tcBorders>
              <w:tl2br w:val="nil"/>
              <w:tr2bl w:val="nil"/>
            </w:tcBorders>
            <w:vAlign w:val="center"/>
          </w:tcPr>
          <w:p w14:paraId="7CFC40F3" w14:textId="279A1E32" w:rsidR="00843CA5" w:rsidRDefault="00000000">
            <w:pPr>
              <w:widowControl/>
              <w:spacing w:line="420" w:lineRule="atLeast"/>
              <w:ind w:firstLineChars="0" w:firstLine="0"/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szCs w:val="24"/>
                <w:lang w:bidi="ar"/>
              </w:rPr>
              <w:t>学会分析客户特征、类型和忠诚度</w:t>
            </w:r>
            <w:r w:rsidR="002B7E2C">
              <w:rPr>
                <w:rFonts w:ascii="仿宋" w:eastAsia="仿宋" w:hAnsi="仿宋" w:cs="仿宋" w:hint="eastAsia"/>
                <w:kern w:val="0"/>
                <w:sz w:val="24"/>
                <w:szCs w:val="24"/>
                <w:lang w:bidi="ar"/>
              </w:rPr>
              <w:t>；</w:t>
            </w:r>
            <w:r w:rsidR="002B7E2C" w:rsidRPr="002B7E2C">
              <w:rPr>
                <w:rFonts w:ascii="仿宋" w:eastAsia="仿宋" w:hAnsi="仿宋" w:cs="仿宋"/>
                <w:kern w:val="0"/>
                <w:sz w:val="24"/>
                <w:szCs w:val="24"/>
                <w:lang w:bidi="ar"/>
              </w:rPr>
              <w:t>用户画像与漏斗模型分析</w:t>
            </w:r>
          </w:p>
        </w:tc>
        <w:tc>
          <w:tcPr>
            <w:tcW w:w="2025" w:type="dxa"/>
            <w:tcBorders>
              <w:tl2br w:val="nil"/>
              <w:tr2bl w:val="nil"/>
            </w:tcBorders>
            <w:vAlign w:val="center"/>
          </w:tcPr>
          <w:p w14:paraId="74549D37" w14:textId="679A0725" w:rsidR="00843CA5" w:rsidRDefault="00000000">
            <w:pPr>
              <w:widowControl/>
              <w:spacing w:line="420" w:lineRule="atLeast"/>
              <w:ind w:firstLineChars="0" w:firstLine="0"/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szCs w:val="24"/>
                <w:lang w:bidi="ar"/>
              </w:rPr>
              <w:t>进行客户群体特征分析，</w:t>
            </w:r>
            <w:r w:rsidR="002B7E2C" w:rsidRPr="002B7E2C">
              <w:rPr>
                <w:rFonts w:ascii="仿宋" w:eastAsia="仿宋" w:hAnsi="仿宋" w:cs="仿宋"/>
                <w:kern w:val="0"/>
                <w:sz w:val="24"/>
                <w:szCs w:val="24"/>
                <w:lang w:bidi="ar"/>
              </w:rPr>
              <w:t>构建动态用户画像；用漏斗模型定位转化问题</w:t>
            </w:r>
            <w:r>
              <w:rPr>
                <w:rFonts w:ascii="仿宋" w:eastAsia="仿宋" w:hAnsi="仿宋" w:cs="仿宋" w:hint="eastAsia"/>
                <w:kern w:val="0"/>
                <w:sz w:val="24"/>
                <w:szCs w:val="24"/>
                <w:lang w:bidi="ar"/>
              </w:rPr>
              <w:t>；运用 RFM 模型划分客户类型；分析影响客户忠诚度的因素，掌握提升策略</w:t>
            </w:r>
          </w:p>
        </w:tc>
        <w:tc>
          <w:tcPr>
            <w:tcW w:w="1350" w:type="dxa"/>
            <w:tcBorders>
              <w:tl2br w:val="nil"/>
              <w:tr2bl w:val="nil"/>
            </w:tcBorders>
            <w:vAlign w:val="center"/>
          </w:tcPr>
          <w:p w14:paraId="6D203965" w14:textId="71EA3026" w:rsidR="00843CA5" w:rsidRDefault="00000000">
            <w:pPr>
              <w:widowControl/>
              <w:spacing w:line="420" w:lineRule="atLeast"/>
              <w:ind w:firstLineChars="0" w:firstLine="0"/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szCs w:val="24"/>
                <w:lang w:bidi="ar"/>
              </w:rPr>
              <w:t>以电商平台客户数据为样本，让学生进行客户特征和类型分析；组织学生</w:t>
            </w:r>
            <w:r w:rsidR="002B7E2C" w:rsidRPr="002B7E2C">
              <w:rPr>
                <w:rFonts w:ascii="仿宋" w:eastAsia="仿宋" w:hAnsi="仿宋" w:cs="仿宋"/>
                <w:kern w:val="0"/>
                <w:sz w:val="24"/>
                <w:szCs w:val="24"/>
                <w:lang w:bidi="ar"/>
              </w:rPr>
              <w:t>构建动态用户画像；用漏斗模型定位转化问题</w:t>
            </w:r>
            <w:r w:rsidR="002B7E2C">
              <w:rPr>
                <w:rFonts w:ascii="仿宋" w:eastAsia="仿宋" w:hAnsi="仿宋" w:cs="仿宋" w:hint="eastAsia"/>
                <w:kern w:val="0"/>
                <w:sz w:val="24"/>
                <w:szCs w:val="24"/>
                <w:lang w:bidi="ar"/>
              </w:rPr>
              <w:t>，</w:t>
            </w:r>
            <w:r>
              <w:rPr>
                <w:rFonts w:ascii="仿宋" w:eastAsia="仿宋" w:hAnsi="仿宋" w:cs="仿宋" w:hint="eastAsia"/>
                <w:kern w:val="0"/>
                <w:sz w:val="24"/>
                <w:szCs w:val="24"/>
                <w:lang w:bidi="ar"/>
              </w:rPr>
              <w:t>制定提升客户忠诚度的方案</w:t>
            </w:r>
          </w:p>
        </w:tc>
        <w:tc>
          <w:tcPr>
            <w:tcW w:w="1849" w:type="dxa"/>
            <w:tcBorders>
              <w:tl2br w:val="nil"/>
              <w:tr2bl w:val="nil"/>
            </w:tcBorders>
            <w:vAlign w:val="center"/>
          </w:tcPr>
          <w:p w14:paraId="0846BF9F" w14:textId="55E5F1CF" w:rsidR="00843CA5" w:rsidRDefault="00000000">
            <w:pPr>
              <w:widowControl/>
              <w:spacing w:line="420" w:lineRule="atLeast"/>
              <w:ind w:firstLineChars="0" w:firstLine="0"/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szCs w:val="24"/>
                <w:lang w:bidi="ar"/>
              </w:rPr>
              <w:t>培养学生以客户为中心的服务意识；</w:t>
            </w:r>
            <w:r w:rsidR="002B7E2C">
              <w:rPr>
                <w:rFonts w:ascii="仿宋" w:eastAsia="仿宋" w:hAnsi="仿宋" w:cs="仿宋" w:hint="eastAsia"/>
                <w:kern w:val="0"/>
                <w:sz w:val="24"/>
                <w:szCs w:val="24"/>
                <w:lang w:bidi="ar"/>
              </w:rPr>
              <w:t>引入</w:t>
            </w:r>
            <w:r w:rsidR="002B7E2C" w:rsidRPr="002B7E2C">
              <w:rPr>
                <w:rFonts w:ascii="仿宋" w:eastAsia="仿宋" w:hAnsi="仿宋" w:cs="仿宋" w:hint="eastAsia"/>
                <w:kern w:val="0"/>
                <w:sz w:val="24"/>
                <w:szCs w:val="24"/>
                <w:lang w:bidi="ar"/>
              </w:rPr>
              <w:t>数据安全法律法规案例</w:t>
            </w:r>
            <w:r w:rsidR="002B7E2C">
              <w:rPr>
                <w:rFonts w:ascii="仿宋" w:eastAsia="仿宋" w:hAnsi="仿宋" w:cs="仿宋" w:hint="eastAsia"/>
                <w:kern w:val="0"/>
                <w:sz w:val="24"/>
                <w:szCs w:val="24"/>
                <w:lang w:bidi="ar"/>
              </w:rPr>
              <w:t>，</w:t>
            </w:r>
            <w:r>
              <w:rPr>
                <w:rFonts w:ascii="仿宋" w:eastAsia="仿宋" w:hAnsi="仿宋" w:cs="仿宋" w:hint="eastAsia"/>
                <w:kern w:val="0"/>
                <w:sz w:val="24"/>
                <w:szCs w:val="24"/>
                <w:lang w:bidi="ar"/>
              </w:rPr>
              <w:t>强调保护客户数据隐私，树立正确价值观</w:t>
            </w:r>
          </w:p>
        </w:tc>
        <w:tc>
          <w:tcPr>
            <w:tcW w:w="462" w:type="dxa"/>
            <w:tcBorders>
              <w:tl2br w:val="nil"/>
              <w:tr2bl w:val="nil"/>
            </w:tcBorders>
            <w:vAlign w:val="center"/>
          </w:tcPr>
          <w:p w14:paraId="1D31E7D8" w14:textId="0E3CB9CD" w:rsidR="00843CA5" w:rsidRDefault="004A0BBE">
            <w:pPr>
              <w:spacing w:line="240" w:lineRule="auto"/>
              <w:ind w:firstLineChars="0" w:firstLine="0"/>
              <w:jc w:val="center"/>
              <w:rPr>
                <w:rFonts w:ascii="仿宋" w:eastAsia="仿宋" w:hAnsi="仿宋" w:cs="仿宋" w:hint="eastAsia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</w:rPr>
              <w:t>2</w:t>
            </w:r>
          </w:p>
        </w:tc>
      </w:tr>
      <w:tr w:rsidR="00843CA5" w14:paraId="6A775D3F" w14:textId="77777777" w:rsidTr="00E246B6">
        <w:trPr>
          <w:trHeight w:val="813"/>
        </w:trPr>
        <w:tc>
          <w:tcPr>
            <w:tcW w:w="386" w:type="dxa"/>
            <w:tcBorders>
              <w:tl2br w:val="nil"/>
              <w:tr2bl w:val="nil"/>
            </w:tcBorders>
            <w:vAlign w:val="center"/>
          </w:tcPr>
          <w:p w14:paraId="47AA4344" w14:textId="77777777" w:rsidR="00843CA5" w:rsidRDefault="00000000">
            <w:pPr>
              <w:spacing w:line="240" w:lineRule="auto"/>
              <w:ind w:firstLineChars="0" w:firstLine="0"/>
              <w:rPr>
                <w:rFonts w:ascii="仿宋" w:eastAsia="仿宋" w:hAnsi="仿宋" w:cs="仿宋" w:hint="eastAsia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</w:rPr>
              <w:t>8</w:t>
            </w:r>
          </w:p>
        </w:tc>
        <w:tc>
          <w:tcPr>
            <w:tcW w:w="1200" w:type="dxa"/>
            <w:tcBorders>
              <w:tl2br w:val="nil"/>
              <w:tr2bl w:val="nil"/>
            </w:tcBorders>
            <w:vAlign w:val="center"/>
          </w:tcPr>
          <w:p w14:paraId="69E3704D" w14:textId="77777777" w:rsidR="00843CA5" w:rsidRDefault="00000000">
            <w:pPr>
              <w:widowControl/>
              <w:spacing w:line="420" w:lineRule="atLeast"/>
              <w:ind w:firstLineChars="0" w:firstLine="0"/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szCs w:val="24"/>
                <w:lang w:bidi="ar"/>
              </w:rPr>
              <w:t>第八章 运营数据分析</w:t>
            </w:r>
          </w:p>
        </w:tc>
        <w:tc>
          <w:tcPr>
            <w:tcW w:w="1440" w:type="dxa"/>
            <w:tcBorders>
              <w:tl2br w:val="nil"/>
              <w:tr2bl w:val="nil"/>
            </w:tcBorders>
            <w:vAlign w:val="center"/>
          </w:tcPr>
          <w:p w14:paraId="555829B1" w14:textId="77777777" w:rsidR="00843CA5" w:rsidRDefault="00000000">
            <w:pPr>
              <w:widowControl/>
              <w:spacing w:line="420" w:lineRule="atLeast"/>
              <w:ind w:firstLineChars="0" w:firstLine="0"/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szCs w:val="24"/>
                <w:lang w:bidi="ar"/>
              </w:rPr>
              <w:t>掌握流量、销售和服务数据分析方法</w:t>
            </w:r>
          </w:p>
        </w:tc>
        <w:tc>
          <w:tcPr>
            <w:tcW w:w="2025" w:type="dxa"/>
            <w:tcBorders>
              <w:tl2br w:val="nil"/>
              <w:tr2bl w:val="nil"/>
            </w:tcBorders>
            <w:vAlign w:val="center"/>
          </w:tcPr>
          <w:p w14:paraId="32443E79" w14:textId="77777777" w:rsidR="00843CA5" w:rsidRDefault="00000000">
            <w:pPr>
              <w:widowControl/>
              <w:spacing w:line="420" w:lineRule="atLeast"/>
              <w:ind w:firstLineChars="0" w:firstLine="0"/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分析流量结构和质量，提升流量效果；分析店铺交易情况和利润；开展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lastRenderedPageBreak/>
              <w:t>物流和客户服务数据分析</w:t>
            </w:r>
          </w:p>
        </w:tc>
        <w:tc>
          <w:tcPr>
            <w:tcW w:w="1350" w:type="dxa"/>
            <w:tcBorders>
              <w:tl2br w:val="nil"/>
              <w:tr2bl w:val="nil"/>
            </w:tcBorders>
            <w:vAlign w:val="center"/>
          </w:tcPr>
          <w:p w14:paraId="7F1D7342" w14:textId="77777777" w:rsidR="00843CA5" w:rsidRDefault="00000000">
            <w:pPr>
              <w:widowControl/>
              <w:spacing w:line="420" w:lineRule="atLeast"/>
              <w:ind w:firstLineChars="0" w:firstLine="0"/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lastRenderedPageBreak/>
              <w:t>让学生对店铺运营数据进行收集、整理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lastRenderedPageBreak/>
              <w:t>和分析；组织学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生根据</w:t>
            </w:r>
            <w:proofErr w:type="gramEnd"/>
            <w:r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分析结果提出运营优化建议</w:t>
            </w:r>
          </w:p>
        </w:tc>
        <w:tc>
          <w:tcPr>
            <w:tcW w:w="1849" w:type="dxa"/>
            <w:tcBorders>
              <w:tl2br w:val="nil"/>
              <w:tr2bl w:val="nil"/>
            </w:tcBorders>
            <w:vAlign w:val="center"/>
          </w:tcPr>
          <w:p w14:paraId="27DB99DF" w14:textId="77777777" w:rsidR="00843CA5" w:rsidRDefault="00000000">
            <w:pPr>
              <w:widowControl/>
              <w:spacing w:line="420" w:lineRule="atLeast"/>
              <w:ind w:firstLineChars="0" w:firstLine="0"/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lastRenderedPageBreak/>
              <w:t>培养学生的团队协作精神和解决实际问题的能力；引导学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lastRenderedPageBreak/>
              <w:t>生关注运营中的可持续发展问题</w:t>
            </w:r>
          </w:p>
        </w:tc>
        <w:tc>
          <w:tcPr>
            <w:tcW w:w="462" w:type="dxa"/>
            <w:tcBorders>
              <w:tl2br w:val="nil"/>
              <w:tr2bl w:val="nil"/>
            </w:tcBorders>
            <w:vAlign w:val="center"/>
          </w:tcPr>
          <w:p w14:paraId="2EAAD342" w14:textId="74542D22" w:rsidR="00843CA5" w:rsidRDefault="004A0BBE">
            <w:pPr>
              <w:spacing w:line="240" w:lineRule="auto"/>
              <w:ind w:firstLineChars="0" w:firstLine="0"/>
              <w:jc w:val="center"/>
              <w:rPr>
                <w:rFonts w:ascii="仿宋" w:eastAsia="仿宋" w:hAnsi="仿宋" w:cs="仿宋" w:hint="eastAsia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</w:rPr>
              <w:lastRenderedPageBreak/>
              <w:t>2</w:t>
            </w:r>
          </w:p>
        </w:tc>
      </w:tr>
      <w:tr w:rsidR="00E246B6" w14:paraId="3C52A67A" w14:textId="77777777">
        <w:trPr>
          <w:trHeight w:val="2670"/>
        </w:trPr>
        <w:tc>
          <w:tcPr>
            <w:tcW w:w="386" w:type="dxa"/>
            <w:tcBorders>
              <w:tl2br w:val="nil"/>
              <w:tr2bl w:val="nil"/>
            </w:tcBorders>
            <w:vAlign w:val="center"/>
          </w:tcPr>
          <w:p w14:paraId="25BCAD37" w14:textId="244BCC5E" w:rsidR="00E246B6" w:rsidRDefault="00E246B6">
            <w:pPr>
              <w:spacing w:line="240" w:lineRule="auto"/>
              <w:ind w:firstLineChars="0" w:firstLine="0"/>
              <w:rPr>
                <w:rFonts w:ascii="仿宋" w:eastAsia="仿宋" w:hAnsi="仿宋" w:cs="仿宋" w:hint="eastAsia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</w:rPr>
              <w:t>9</w:t>
            </w:r>
          </w:p>
        </w:tc>
        <w:tc>
          <w:tcPr>
            <w:tcW w:w="1200" w:type="dxa"/>
            <w:tcBorders>
              <w:tl2br w:val="nil"/>
              <w:tr2bl w:val="nil"/>
            </w:tcBorders>
            <w:vAlign w:val="center"/>
          </w:tcPr>
          <w:p w14:paraId="524DCEBA" w14:textId="404F14DF" w:rsidR="00E246B6" w:rsidRDefault="00E246B6">
            <w:pPr>
              <w:widowControl/>
              <w:spacing w:line="420" w:lineRule="atLeast"/>
              <w:ind w:firstLineChars="0" w:firstLine="0"/>
              <w:rPr>
                <w:rFonts w:ascii="仿宋" w:eastAsia="仿宋" w:hAnsi="仿宋" w:cs="仿宋" w:hint="eastAsia"/>
                <w:kern w:val="0"/>
                <w:sz w:val="24"/>
                <w:szCs w:val="24"/>
                <w:lang w:bidi="ar"/>
              </w:rPr>
            </w:pPr>
            <w:r w:rsidRPr="00E246B6">
              <w:rPr>
                <w:rFonts w:ascii="仿宋" w:eastAsia="仿宋" w:hAnsi="仿宋" w:cs="仿宋" w:hint="eastAsia"/>
                <w:kern w:val="0"/>
                <w:sz w:val="24"/>
                <w:szCs w:val="24"/>
                <w:lang w:bidi="ar"/>
              </w:rPr>
              <w:t>实践实训</w:t>
            </w:r>
          </w:p>
        </w:tc>
        <w:tc>
          <w:tcPr>
            <w:tcW w:w="1440" w:type="dxa"/>
            <w:tcBorders>
              <w:tl2br w:val="nil"/>
              <w:tr2bl w:val="nil"/>
            </w:tcBorders>
            <w:vAlign w:val="center"/>
          </w:tcPr>
          <w:p w14:paraId="0E0094CF" w14:textId="592F434C" w:rsidR="00E246B6" w:rsidRDefault="004A0BBE">
            <w:pPr>
              <w:widowControl/>
              <w:spacing w:line="420" w:lineRule="atLeast"/>
              <w:ind w:firstLineChars="0" w:firstLine="0"/>
              <w:rPr>
                <w:rFonts w:ascii="仿宋" w:eastAsia="仿宋" w:hAnsi="仿宋" w:cs="仿宋" w:hint="eastAsia"/>
                <w:kern w:val="0"/>
                <w:sz w:val="24"/>
                <w:szCs w:val="24"/>
                <w:lang w:bidi="ar"/>
              </w:rPr>
            </w:pPr>
            <w:r w:rsidRPr="004A0BBE">
              <w:rPr>
                <w:rFonts w:ascii="仿宋" w:eastAsia="仿宋" w:hAnsi="仿宋" w:cs="仿宋"/>
                <w:kern w:val="0"/>
                <w:sz w:val="24"/>
                <w:szCs w:val="24"/>
                <w:lang w:bidi="ar"/>
              </w:rPr>
              <w:t>完成全流程数据分析项目（对接企业需求）</w:t>
            </w:r>
          </w:p>
        </w:tc>
        <w:tc>
          <w:tcPr>
            <w:tcW w:w="2025" w:type="dxa"/>
            <w:tcBorders>
              <w:tl2br w:val="nil"/>
              <w:tr2bl w:val="nil"/>
            </w:tcBorders>
            <w:vAlign w:val="center"/>
          </w:tcPr>
          <w:p w14:paraId="47597781" w14:textId="3C5D86FF" w:rsidR="00E246B6" w:rsidRDefault="004A0BBE">
            <w:pPr>
              <w:widowControl/>
              <w:spacing w:line="420" w:lineRule="atLeast"/>
              <w:ind w:firstLineChars="0" w:firstLine="0"/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</w:pPr>
            <w:r w:rsidRPr="004A0BBE"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  <w:lang w:bidi="ar"/>
              </w:rPr>
              <w:t>1. 流程：数据采集→智能分析→方案输出→企业反馈；</w:t>
            </w:r>
            <w:r w:rsidRPr="004A0BBE"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  <w:lang w:bidi="ar"/>
              </w:rPr>
              <w:br/>
              <w:t>2. 成果：提交可落地的运营优化报告（如提升转化率 5%）；</w:t>
            </w:r>
            <w:r w:rsidRPr="004A0BBE"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  <w:lang w:bidi="ar"/>
              </w:rPr>
              <w:br/>
              <w:t>3. 复盘：总结项目中的问题与改进方向。</w:t>
            </w:r>
          </w:p>
        </w:tc>
        <w:tc>
          <w:tcPr>
            <w:tcW w:w="1350" w:type="dxa"/>
            <w:tcBorders>
              <w:tl2br w:val="nil"/>
              <w:tr2bl w:val="nil"/>
            </w:tcBorders>
            <w:vAlign w:val="center"/>
          </w:tcPr>
          <w:p w14:paraId="24A25850" w14:textId="77777777" w:rsidR="004A0BBE" w:rsidRDefault="004A0BBE">
            <w:pPr>
              <w:widowControl/>
              <w:spacing w:line="420" w:lineRule="atLeast"/>
              <w:ind w:firstLineChars="0" w:firstLine="0"/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</w:pPr>
            <w:r w:rsidRPr="004A0BBE"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  <w:lang w:bidi="ar"/>
              </w:rPr>
              <w:t>对接：与本地电商企业合作，承接真实项目；</w:t>
            </w:r>
          </w:p>
          <w:p w14:paraId="4E4A7371" w14:textId="0CD01DEC" w:rsidR="00E246B6" w:rsidRDefault="004A0BBE">
            <w:pPr>
              <w:widowControl/>
              <w:spacing w:line="420" w:lineRule="atLeast"/>
              <w:ind w:firstLineChars="0" w:firstLine="0"/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实践：根据所学知识对企业提供的数据和需求进行实操分析：</w:t>
            </w:r>
            <w:r w:rsidRPr="004A0BBE"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  <w:lang w:bidi="ar"/>
              </w:rPr>
              <w:br/>
              <w:t>答辩：向企业代表汇报项目成果并接受提问。</w:t>
            </w:r>
          </w:p>
        </w:tc>
        <w:tc>
          <w:tcPr>
            <w:tcW w:w="1849" w:type="dxa"/>
            <w:tcBorders>
              <w:tl2br w:val="nil"/>
              <w:tr2bl w:val="nil"/>
            </w:tcBorders>
            <w:vAlign w:val="center"/>
          </w:tcPr>
          <w:p w14:paraId="193B9F41" w14:textId="676ADB14" w:rsidR="00E246B6" w:rsidRDefault="004A0BBE">
            <w:pPr>
              <w:widowControl/>
              <w:spacing w:line="420" w:lineRule="atLeast"/>
              <w:ind w:firstLineChars="0" w:firstLine="0"/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</w:pPr>
            <w:r w:rsidRPr="004A0BBE"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  <w:lang w:bidi="ar"/>
              </w:rPr>
              <w:t xml:space="preserve"> 培养职业责任感（如对项目结果负责）；</w:t>
            </w:r>
            <w:r w:rsidRPr="004A0BBE"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  <w:lang w:bidi="ar"/>
              </w:rPr>
              <w:br/>
              <w:t>感受数据技术对实体经济的推动作用。</w:t>
            </w:r>
          </w:p>
        </w:tc>
        <w:tc>
          <w:tcPr>
            <w:tcW w:w="462" w:type="dxa"/>
            <w:tcBorders>
              <w:tl2br w:val="nil"/>
              <w:tr2bl w:val="nil"/>
            </w:tcBorders>
            <w:vAlign w:val="center"/>
          </w:tcPr>
          <w:p w14:paraId="1F5934FE" w14:textId="00BF53F0" w:rsidR="00E246B6" w:rsidRDefault="00E246B6">
            <w:pPr>
              <w:spacing w:line="240" w:lineRule="auto"/>
              <w:ind w:firstLineChars="0" w:firstLine="0"/>
              <w:jc w:val="center"/>
              <w:rPr>
                <w:rFonts w:ascii="仿宋" w:eastAsia="仿宋" w:hAnsi="仿宋" w:cs="仿宋" w:hint="eastAsia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</w:rPr>
              <w:t>16</w:t>
            </w:r>
          </w:p>
        </w:tc>
      </w:tr>
    </w:tbl>
    <w:p w14:paraId="6D2DB194" w14:textId="77777777" w:rsidR="00125E32" w:rsidRDefault="00125E32">
      <w:pPr>
        <w:pStyle w:val="1"/>
        <w:ind w:firstLine="643"/>
      </w:pPr>
      <w:bookmarkStart w:id="32" w:name="_Toc20287"/>
      <w:bookmarkStart w:id="33" w:name="_Toc502337267"/>
      <w:bookmarkStart w:id="34" w:name="_Toc18126"/>
    </w:p>
    <w:p w14:paraId="32B5D388" w14:textId="77777777" w:rsidR="00125E32" w:rsidRDefault="00125E32">
      <w:pPr>
        <w:pStyle w:val="1"/>
        <w:ind w:firstLine="643"/>
      </w:pPr>
    </w:p>
    <w:p w14:paraId="5EDC0369" w14:textId="77777777" w:rsidR="00125E32" w:rsidRDefault="00125E32">
      <w:pPr>
        <w:pStyle w:val="1"/>
        <w:ind w:firstLine="643"/>
      </w:pPr>
    </w:p>
    <w:p w14:paraId="004124AA" w14:textId="0480DE47" w:rsidR="00843CA5" w:rsidRDefault="00000000">
      <w:pPr>
        <w:pStyle w:val="1"/>
        <w:ind w:firstLine="643"/>
      </w:pPr>
      <w:r>
        <w:rPr>
          <w:rFonts w:hint="eastAsia"/>
        </w:rPr>
        <w:lastRenderedPageBreak/>
        <w:t>七、学习评价</w:t>
      </w:r>
      <w:bookmarkEnd w:id="32"/>
      <w:bookmarkEnd w:id="33"/>
      <w:bookmarkEnd w:id="34"/>
    </w:p>
    <w:p w14:paraId="5E283B03" w14:textId="77777777" w:rsidR="00843CA5" w:rsidRDefault="00000000">
      <w:pPr>
        <w:spacing w:line="360" w:lineRule="auto"/>
        <w:ind w:firstLine="560"/>
      </w:pPr>
      <w:r>
        <w:rPr>
          <w:rFonts w:hint="eastAsia"/>
          <w:b/>
          <w:bCs/>
        </w:rPr>
        <w:t>本课程达标要求：</w:t>
      </w:r>
    </w:p>
    <w:p w14:paraId="486CD734" w14:textId="77777777" w:rsidR="00843CA5" w:rsidRDefault="00000000">
      <w:pPr>
        <w:ind w:firstLine="480"/>
        <w:jc w:val="center"/>
        <w:rPr>
          <w:rFonts w:ascii="仿宋_GB2312" w:hAnsi="仿宋_GB2312" w:cs="仿宋_GB2312" w:hint="eastAsia"/>
          <w:b/>
          <w:bCs/>
          <w:sz w:val="24"/>
          <w:szCs w:val="21"/>
        </w:rPr>
      </w:pPr>
      <w:r>
        <w:rPr>
          <w:rFonts w:ascii="仿宋_GB2312" w:hAnsi="仿宋_GB2312" w:cs="仿宋_GB2312" w:hint="eastAsia"/>
          <w:b/>
          <w:bCs/>
          <w:sz w:val="24"/>
          <w:szCs w:val="21"/>
        </w:rPr>
        <w:t>表4</w:t>
      </w:r>
      <w:r>
        <w:rPr>
          <w:rFonts w:ascii="仿宋_GB2312" w:hAnsi="仿宋_GB2312" w:cs="仿宋_GB2312"/>
          <w:b/>
          <w:bCs/>
          <w:sz w:val="24"/>
          <w:szCs w:val="21"/>
        </w:rPr>
        <w:t xml:space="preserve">. </w:t>
      </w:r>
      <w:r>
        <w:rPr>
          <w:rFonts w:ascii="仿宋_GB2312" w:hAnsi="仿宋_GB2312" w:cs="仿宋_GB2312" w:hint="eastAsia"/>
          <w:b/>
          <w:bCs/>
          <w:sz w:val="24"/>
          <w:szCs w:val="21"/>
        </w:rPr>
        <w:t>学习评价表</w:t>
      </w:r>
    </w:p>
    <w:tbl>
      <w:tblPr>
        <w:tblStyle w:val="ac"/>
        <w:tblW w:w="8522" w:type="dxa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Look w:val="04A0" w:firstRow="1" w:lastRow="0" w:firstColumn="1" w:lastColumn="0" w:noHBand="0" w:noVBand="1"/>
      </w:tblPr>
      <w:tblGrid>
        <w:gridCol w:w="1404"/>
        <w:gridCol w:w="1417"/>
        <w:gridCol w:w="3350"/>
        <w:gridCol w:w="1384"/>
        <w:gridCol w:w="967"/>
      </w:tblGrid>
      <w:tr w:rsidR="00930F9B" w14:paraId="1CB5914F" w14:textId="77777777" w:rsidTr="00125E32">
        <w:trPr>
          <w:trHeight w:val="293"/>
          <w:jc w:val="center"/>
        </w:trPr>
        <w:tc>
          <w:tcPr>
            <w:tcW w:w="1404" w:type="dxa"/>
            <w:tcBorders>
              <w:tl2br w:val="nil"/>
              <w:tr2bl w:val="nil"/>
            </w:tcBorders>
            <w:vAlign w:val="center"/>
          </w:tcPr>
          <w:p w14:paraId="1288CA73" w14:textId="40691CE9" w:rsidR="00930F9B" w:rsidRDefault="00930F9B">
            <w:pPr>
              <w:spacing w:line="240" w:lineRule="auto"/>
              <w:ind w:firstLineChars="0" w:firstLine="0"/>
              <w:jc w:val="center"/>
              <w:rPr>
                <w:rFonts w:ascii="仿宋" w:eastAsia="仿宋" w:hAnsi="仿宋" w:cs="仿宋" w:hint="eastAsia"/>
                <w:b/>
                <w:bCs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b/>
                <w:bCs/>
                <w:sz w:val="24"/>
                <w:szCs w:val="24"/>
              </w:rPr>
              <w:t>评价维度</w:t>
            </w:r>
          </w:p>
        </w:tc>
        <w:tc>
          <w:tcPr>
            <w:tcW w:w="1417" w:type="dxa"/>
            <w:tcBorders>
              <w:tl2br w:val="nil"/>
              <w:tr2bl w:val="nil"/>
            </w:tcBorders>
            <w:vAlign w:val="center"/>
          </w:tcPr>
          <w:p w14:paraId="2B64DF40" w14:textId="793C6E39" w:rsidR="00930F9B" w:rsidRDefault="00930F9B">
            <w:pPr>
              <w:spacing w:line="240" w:lineRule="auto"/>
              <w:ind w:firstLineChars="0" w:firstLine="0"/>
              <w:jc w:val="center"/>
              <w:rPr>
                <w:rFonts w:ascii="仿宋" w:eastAsia="仿宋" w:hAnsi="仿宋" w:cs="仿宋" w:hint="eastAsia"/>
                <w:b/>
                <w:bCs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b/>
                <w:bCs/>
                <w:sz w:val="24"/>
                <w:szCs w:val="24"/>
              </w:rPr>
              <w:t>评价内容</w:t>
            </w:r>
          </w:p>
        </w:tc>
        <w:tc>
          <w:tcPr>
            <w:tcW w:w="3350" w:type="dxa"/>
            <w:tcBorders>
              <w:tl2br w:val="nil"/>
              <w:tr2bl w:val="nil"/>
            </w:tcBorders>
            <w:vAlign w:val="center"/>
          </w:tcPr>
          <w:p w14:paraId="57D56122" w14:textId="77777777" w:rsidR="00930F9B" w:rsidRDefault="00930F9B">
            <w:pPr>
              <w:spacing w:line="240" w:lineRule="auto"/>
              <w:ind w:firstLineChars="0" w:firstLine="0"/>
              <w:jc w:val="center"/>
              <w:rPr>
                <w:rFonts w:ascii="仿宋" w:eastAsia="仿宋" w:hAnsi="仿宋" w:cs="仿宋" w:hint="eastAsia"/>
                <w:b/>
                <w:bCs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b/>
                <w:bCs/>
                <w:sz w:val="24"/>
                <w:szCs w:val="24"/>
              </w:rPr>
              <w:t>评价标准</w:t>
            </w:r>
          </w:p>
          <w:p w14:paraId="2FFC28C0" w14:textId="77777777" w:rsidR="00930F9B" w:rsidRDefault="00930F9B">
            <w:pPr>
              <w:spacing w:line="240" w:lineRule="auto"/>
              <w:ind w:firstLineChars="0" w:firstLine="0"/>
              <w:jc w:val="center"/>
              <w:rPr>
                <w:rFonts w:ascii="仿宋" w:eastAsia="仿宋" w:hAnsi="仿宋" w:cs="仿宋" w:hint="eastAsia"/>
                <w:b/>
                <w:bCs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b/>
                <w:bCs/>
                <w:sz w:val="24"/>
                <w:szCs w:val="24"/>
              </w:rPr>
              <w:t>（学习产出合格要求）</w:t>
            </w:r>
          </w:p>
        </w:tc>
        <w:tc>
          <w:tcPr>
            <w:tcW w:w="1384" w:type="dxa"/>
            <w:tcBorders>
              <w:tl2br w:val="nil"/>
              <w:tr2bl w:val="nil"/>
            </w:tcBorders>
            <w:vAlign w:val="center"/>
          </w:tcPr>
          <w:p w14:paraId="509434C0" w14:textId="1A4550FB" w:rsidR="00930F9B" w:rsidRDefault="00930F9B" w:rsidP="00930F9B">
            <w:pPr>
              <w:spacing w:line="240" w:lineRule="auto"/>
              <w:ind w:firstLineChars="0" w:firstLine="0"/>
              <w:jc w:val="center"/>
              <w:rPr>
                <w:rFonts w:ascii="仿宋" w:eastAsia="仿宋" w:hAnsi="仿宋" w:cs="仿宋" w:hint="eastAsia"/>
                <w:b/>
                <w:bCs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b/>
                <w:bCs/>
                <w:sz w:val="24"/>
                <w:szCs w:val="24"/>
              </w:rPr>
              <w:t>评价方法</w:t>
            </w:r>
          </w:p>
        </w:tc>
        <w:tc>
          <w:tcPr>
            <w:tcW w:w="967" w:type="dxa"/>
            <w:tcBorders>
              <w:tl2br w:val="nil"/>
              <w:tr2bl w:val="nil"/>
            </w:tcBorders>
            <w:vAlign w:val="center"/>
          </w:tcPr>
          <w:p w14:paraId="60B87E31" w14:textId="77777777" w:rsidR="00930F9B" w:rsidRDefault="00930F9B">
            <w:pPr>
              <w:spacing w:line="240" w:lineRule="auto"/>
              <w:ind w:firstLineChars="0" w:firstLine="0"/>
              <w:jc w:val="center"/>
              <w:rPr>
                <w:rFonts w:ascii="仿宋" w:eastAsia="仿宋" w:hAnsi="仿宋" w:cs="仿宋" w:hint="eastAsia"/>
                <w:b/>
                <w:bCs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b/>
                <w:bCs/>
                <w:sz w:val="24"/>
                <w:szCs w:val="24"/>
              </w:rPr>
              <w:t>占比</w:t>
            </w:r>
          </w:p>
          <w:p w14:paraId="20CE12D7" w14:textId="77777777" w:rsidR="00930F9B" w:rsidRDefault="00930F9B">
            <w:pPr>
              <w:spacing w:line="240" w:lineRule="auto"/>
              <w:ind w:firstLineChars="0" w:firstLine="0"/>
              <w:jc w:val="center"/>
              <w:rPr>
                <w:rFonts w:ascii="仿宋" w:eastAsia="仿宋" w:hAnsi="仿宋" w:cs="仿宋" w:hint="eastAsia"/>
                <w:b/>
                <w:bCs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b/>
                <w:bCs/>
                <w:sz w:val="24"/>
                <w:szCs w:val="24"/>
              </w:rPr>
              <w:t>（%）</w:t>
            </w:r>
          </w:p>
        </w:tc>
      </w:tr>
      <w:tr w:rsidR="00930F9B" w14:paraId="01D6D33D" w14:textId="77777777" w:rsidTr="00125E32">
        <w:trPr>
          <w:trHeight w:val="1235"/>
          <w:jc w:val="center"/>
        </w:trPr>
        <w:tc>
          <w:tcPr>
            <w:tcW w:w="1404" w:type="dxa"/>
            <w:vMerge w:val="restart"/>
            <w:tcBorders>
              <w:top w:val="single" w:sz="4" w:space="0" w:color="auto"/>
              <w:tl2br w:val="nil"/>
              <w:tr2bl w:val="nil"/>
            </w:tcBorders>
            <w:vAlign w:val="center"/>
          </w:tcPr>
          <w:p w14:paraId="7C9436F2" w14:textId="77777777" w:rsidR="00930F9B" w:rsidRDefault="00930F9B">
            <w:pPr>
              <w:spacing w:line="240" w:lineRule="auto"/>
              <w:ind w:firstLineChars="0" w:firstLine="0"/>
              <w:jc w:val="center"/>
              <w:rPr>
                <w:rFonts w:ascii="仿宋" w:eastAsia="仿宋" w:hAnsi="仿宋" w:cs="仿宋" w:hint="eastAsia"/>
                <w:b/>
                <w:bCs/>
                <w:sz w:val="24"/>
                <w:szCs w:val="24"/>
              </w:rPr>
            </w:pPr>
          </w:p>
          <w:p w14:paraId="5D0CEB68" w14:textId="48C749B4" w:rsidR="00930F9B" w:rsidRDefault="00930F9B">
            <w:pPr>
              <w:spacing w:line="240" w:lineRule="auto"/>
              <w:ind w:firstLineChars="0" w:firstLine="0"/>
              <w:jc w:val="center"/>
              <w:rPr>
                <w:rFonts w:ascii="仿宋" w:eastAsia="仿宋" w:hAnsi="仿宋" w:cs="仿宋" w:hint="eastAsia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b/>
                <w:bCs/>
                <w:sz w:val="24"/>
                <w:szCs w:val="24"/>
              </w:rPr>
              <w:t>过程性评价（40％）</w:t>
            </w:r>
          </w:p>
        </w:tc>
        <w:tc>
          <w:tcPr>
            <w:tcW w:w="1417" w:type="dxa"/>
            <w:tcBorders>
              <w:tl2br w:val="nil"/>
              <w:tr2bl w:val="nil"/>
            </w:tcBorders>
            <w:vAlign w:val="center"/>
          </w:tcPr>
          <w:p w14:paraId="1C6266BE" w14:textId="09B80A93" w:rsidR="00930F9B" w:rsidRDefault="00930F9B">
            <w:pPr>
              <w:widowControl/>
              <w:spacing w:line="240" w:lineRule="auto"/>
              <w:ind w:firstLineChars="0" w:firstLine="0"/>
              <w:jc w:val="left"/>
              <w:textAlignment w:val="center"/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</w:pPr>
            <w:r w:rsidRPr="00930F9B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1. 智能工具应用</w:t>
            </w:r>
          </w:p>
        </w:tc>
        <w:tc>
          <w:tcPr>
            <w:tcW w:w="3350" w:type="dxa"/>
            <w:tcBorders>
              <w:tl2br w:val="nil"/>
              <w:tr2bl w:val="nil"/>
            </w:tcBorders>
            <w:vAlign w:val="center"/>
          </w:tcPr>
          <w:p w14:paraId="060C5939" w14:textId="2B787320" w:rsidR="00930F9B" w:rsidRDefault="00930F9B">
            <w:pPr>
              <w:widowControl/>
              <w:spacing w:line="420" w:lineRule="atLeast"/>
              <w:ind w:firstLineChars="0" w:firstLine="0"/>
              <w:jc w:val="left"/>
              <w:rPr>
                <w:rFonts w:ascii="仿宋" w:eastAsia="仿宋" w:hAnsi="仿宋" w:cs="仿宋" w:hint="eastAsia"/>
                <w:sz w:val="24"/>
                <w:szCs w:val="24"/>
              </w:rPr>
            </w:pPr>
            <w:r w:rsidRPr="00930F9B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能熟练使用 Python 完成数据清洗（准确率≥95%）；会用 Tableau 制作动态图表。</w:t>
            </w:r>
          </w:p>
        </w:tc>
        <w:tc>
          <w:tcPr>
            <w:tcW w:w="1384" w:type="dxa"/>
            <w:tcBorders>
              <w:tl2br w:val="nil"/>
              <w:tr2bl w:val="nil"/>
            </w:tcBorders>
            <w:vAlign w:val="center"/>
          </w:tcPr>
          <w:p w14:paraId="3306FB71" w14:textId="77777777" w:rsidR="00930F9B" w:rsidRPr="00930F9B" w:rsidRDefault="00930F9B" w:rsidP="00930F9B">
            <w:pPr>
              <w:widowControl/>
              <w:spacing w:line="420" w:lineRule="atLeast"/>
              <w:ind w:firstLineChars="0" w:firstLine="0"/>
              <w:jc w:val="left"/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</w:pPr>
            <w:r w:rsidRPr="00930F9B"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1. 课堂实操记录；</w:t>
            </w:r>
          </w:p>
          <w:p w14:paraId="22C79D26" w14:textId="2DE8EB4E" w:rsidR="00930F9B" w:rsidRDefault="00930F9B" w:rsidP="00930F9B">
            <w:pPr>
              <w:widowControl/>
              <w:spacing w:line="420" w:lineRule="atLeast"/>
              <w:ind w:firstLineChars="0" w:firstLine="0"/>
              <w:jc w:val="left"/>
              <w:rPr>
                <w:rFonts w:ascii="仿宋" w:eastAsia="仿宋" w:hAnsi="仿宋" w:cs="仿宋" w:hint="eastAsia"/>
                <w:sz w:val="24"/>
                <w:szCs w:val="24"/>
              </w:rPr>
            </w:pPr>
            <w:r w:rsidRPr="00930F9B"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2. 工具操作视频提交。</w:t>
            </w:r>
          </w:p>
        </w:tc>
        <w:tc>
          <w:tcPr>
            <w:tcW w:w="967" w:type="dxa"/>
            <w:tcBorders>
              <w:tl2br w:val="nil"/>
              <w:tr2bl w:val="nil"/>
            </w:tcBorders>
            <w:vAlign w:val="center"/>
          </w:tcPr>
          <w:p w14:paraId="5EE4928B" w14:textId="143B90FE" w:rsidR="00930F9B" w:rsidRDefault="00930F9B">
            <w:pPr>
              <w:spacing w:line="240" w:lineRule="auto"/>
              <w:ind w:firstLineChars="0" w:firstLine="0"/>
              <w:jc w:val="center"/>
              <w:rPr>
                <w:rFonts w:ascii="仿宋" w:eastAsia="仿宋" w:hAnsi="仿宋" w:cs="仿宋" w:hint="eastAsia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</w:rPr>
              <w:t>10%</w:t>
            </w:r>
          </w:p>
        </w:tc>
      </w:tr>
      <w:tr w:rsidR="00930F9B" w14:paraId="6A4D9C22" w14:textId="77777777" w:rsidTr="00125E32">
        <w:trPr>
          <w:trHeight w:val="1049"/>
          <w:jc w:val="center"/>
        </w:trPr>
        <w:tc>
          <w:tcPr>
            <w:tcW w:w="1404" w:type="dxa"/>
            <w:vMerge/>
            <w:tcBorders>
              <w:tl2br w:val="nil"/>
              <w:tr2bl w:val="nil"/>
            </w:tcBorders>
            <w:vAlign w:val="center"/>
          </w:tcPr>
          <w:p w14:paraId="29727E7D" w14:textId="77777777" w:rsidR="00930F9B" w:rsidRDefault="00930F9B">
            <w:pPr>
              <w:spacing w:line="240" w:lineRule="auto"/>
              <w:ind w:firstLineChars="0" w:firstLine="0"/>
              <w:jc w:val="center"/>
              <w:rPr>
                <w:rFonts w:ascii="仿宋" w:eastAsia="仿宋" w:hAnsi="仿宋" w:cs="仿宋" w:hint="eastAsia"/>
                <w:b/>
                <w:bCs/>
                <w:sz w:val="24"/>
                <w:szCs w:val="24"/>
              </w:rPr>
            </w:pPr>
          </w:p>
        </w:tc>
        <w:tc>
          <w:tcPr>
            <w:tcW w:w="1417" w:type="dxa"/>
            <w:tcBorders>
              <w:tl2br w:val="nil"/>
              <w:tr2bl w:val="nil"/>
            </w:tcBorders>
            <w:vAlign w:val="center"/>
          </w:tcPr>
          <w:p w14:paraId="36489514" w14:textId="6C0CF286" w:rsidR="00930F9B" w:rsidRDefault="00930F9B">
            <w:pPr>
              <w:widowControl/>
              <w:spacing w:line="420" w:lineRule="atLeast"/>
              <w:ind w:firstLineChars="0" w:firstLine="0"/>
              <w:jc w:val="left"/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</w:pPr>
            <w:r w:rsidRPr="00930F9B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2. 阶段任务完成</w:t>
            </w:r>
          </w:p>
        </w:tc>
        <w:tc>
          <w:tcPr>
            <w:tcW w:w="3350" w:type="dxa"/>
            <w:tcBorders>
              <w:tl2br w:val="nil"/>
              <w:tr2bl w:val="nil"/>
            </w:tcBorders>
            <w:vAlign w:val="center"/>
          </w:tcPr>
          <w:p w14:paraId="198BE4AE" w14:textId="7D6AA2FD" w:rsidR="00930F9B" w:rsidRDefault="00930F9B">
            <w:pPr>
              <w:widowControl/>
              <w:spacing w:line="420" w:lineRule="atLeast"/>
              <w:ind w:firstLineChars="0" w:firstLine="0"/>
              <w:jc w:val="left"/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</w:pPr>
            <w:r w:rsidRPr="00930F9B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用户画像初稿通过行业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老</w:t>
            </w:r>
            <w:r w:rsidRPr="00930F9B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师初评；预测模型误差率≤10%。</w:t>
            </w:r>
          </w:p>
        </w:tc>
        <w:tc>
          <w:tcPr>
            <w:tcW w:w="1384" w:type="dxa"/>
            <w:tcBorders>
              <w:tl2br w:val="nil"/>
              <w:tr2bl w:val="nil"/>
            </w:tcBorders>
            <w:vAlign w:val="center"/>
          </w:tcPr>
          <w:p w14:paraId="4E3F0B0F" w14:textId="3A2453BD" w:rsidR="00930F9B" w:rsidRPr="00930F9B" w:rsidRDefault="00930F9B" w:rsidP="00930F9B">
            <w:pPr>
              <w:widowControl/>
              <w:spacing w:line="420" w:lineRule="atLeast"/>
              <w:ind w:firstLineChars="0" w:firstLine="0"/>
              <w:jc w:val="left"/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</w:pPr>
            <w:r w:rsidRPr="00930F9B"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 xml:space="preserve">1. </w:t>
            </w:r>
            <w:r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老</w:t>
            </w:r>
            <w:r w:rsidRPr="00930F9B"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师在线评分；</w:t>
            </w:r>
          </w:p>
          <w:p w14:paraId="26D09478" w14:textId="63982E17" w:rsidR="00930F9B" w:rsidRDefault="00930F9B" w:rsidP="00930F9B">
            <w:pPr>
              <w:widowControl/>
              <w:spacing w:line="420" w:lineRule="atLeast"/>
              <w:ind w:firstLineChars="0" w:firstLine="0"/>
              <w:jc w:val="left"/>
              <w:rPr>
                <w:rFonts w:ascii="仿宋" w:eastAsia="仿宋" w:hAnsi="仿宋" w:cs="仿宋" w:hint="eastAsia"/>
                <w:sz w:val="24"/>
                <w:szCs w:val="24"/>
              </w:rPr>
            </w:pPr>
            <w:r w:rsidRPr="00930F9B"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2. 小组互评（匿名）。</w:t>
            </w:r>
          </w:p>
        </w:tc>
        <w:tc>
          <w:tcPr>
            <w:tcW w:w="967" w:type="dxa"/>
            <w:tcBorders>
              <w:tl2br w:val="nil"/>
              <w:tr2bl w:val="nil"/>
            </w:tcBorders>
            <w:vAlign w:val="center"/>
          </w:tcPr>
          <w:p w14:paraId="2ADC8E58" w14:textId="3D6E9F29" w:rsidR="00930F9B" w:rsidRDefault="00930F9B">
            <w:pPr>
              <w:spacing w:line="240" w:lineRule="auto"/>
              <w:ind w:firstLineChars="0" w:firstLine="0"/>
              <w:jc w:val="center"/>
              <w:rPr>
                <w:rFonts w:ascii="仿宋" w:eastAsia="仿宋" w:hAnsi="仿宋" w:cs="仿宋" w:hint="eastAsia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</w:rPr>
              <w:t>15%</w:t>
            </w:r>
          </w:p>
        </w:tc>
      </w:tr>
      <w:tr w:rsidR="00930F9B" w14:paraId="371F1128" w14:textId="77777777" w:rsidTr="00125E32">
        <w:trPr>
          <w:trHeight w:val="1235"/>
          <w:jc w:val="center"/>
        </w:trPr>
        <w:tc>
          <w:tcPr>
            <w:tcW w:w="1404" w:type="dxa"/>
            <w:vMerge/>
            <w:tcBorders>
              <w:tl2br w:val="nil"/>
              <w:tr2bl w:val="nil"/>
            </w:tcBorders>
            <w:vAlign w:val="center"/>
          </w:tcPr>
          <w:p w14:paraId="3E6BC035" w14:textId="77777777" w:rsidR="00930F9B" w:rsidRDefault="00930F9B">
            <w:pPr>
              <w:spacing w:line="240" w:lineRule="auto"/>
              <w:ind w:firstLineChars="0" w:firstLine="0"/>
              <w:jc w:val="center"/>
              <w:rPr>
                <w:rFonts w:ascii="仿宋" w:eastAsia="仿宋" w:hAnsi="仿宋" w:cs="仿宋" w:hint="eastAsia"/>
                <w:b/>
                <w:bCs/>
                <w:sz w:val="24"/>
                <w:szCs w:val="24"/>
              </w:rPr>
            </w:pPr>
          </w:p>
        </w:tc>
        <w:tc>
          <w:tcPr>
            <w:tcW w:w="1417" w:type="dxa"/>
            <w:tcBorders>
              <w:tl2br w:val="nil"/>
              <w:tr2bl w:val="nil"/>
            </w:tcBorders>
            <w:vAlign w:val="center"/>
          </w:tcPr>
          <w:p w14:paraId="588CB8B5" w14:textId="0F427E42" w:rsidR="00930F9B" w:rsidRDefault="00930F9B">
            <w:pPr>
              <w:widowControl/>
              <w:spacing w:line="420" w:lineRule="atLeast"/>
              <w:ind w:firstLineChars="0" w:firstLine="0"/>
              <w:jc w:val="left"/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</w:pPr>
            <w:r w:rsidRPr="00930F9B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3. 课堂参与</w:t>
            </w:r>
          </w:p>
        </w:tc>
        <w:tc>
          <w:tcPr>
            <w:tcW w:w="3350" w:type="dxa"/>
            <w:tcBorders>
              <w:tl2br w:val="nil"/>
              <w:tr2bl w:val="nil"/>
            </w:tcBorders>
            <w:vAlign w:val="center"/>
          </w:tcPr>
          <w:p w14:paraId="2996D69D" w14:textId="6CED1622" w:rsidR="00930F9B" w:rsidRDefault="00930F9B">
            <w:pPr>
              <w:widowControl/>
              <w:spacing w:line="420" w:lineRule="atLeast"/>
              <w:ind w:firstLineChars="0" w:firstLine="0"/>
              <w:jc w:val="left"/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</w:pPr>
            <w:r w:rsidRPr="00930F9B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积极参与企业案例讨论；主动分享数据分析思路。</w:t>
            </w:r>
          </w:p>
        </w:tc>
        <w:tc>
          <w:tcPr>
            <w:tcW w:w="1384" w:type="dxa"/>
            <w:tcBorders>
              <w:tl2br w:val="nil"/>
              <w:tr2bl w:val="nil"/>
            </w:tcBorders>
            <w:vAlign w:val="center"/>
          </w:tcPr>
          <w:p w14:paraId="1AB41D3A" w14:textId="0B0E7068" w:rsidR="00930F9B" w:rsidRDefault="00930F9B">
            <w:pPr>
              <w:widowControl/>
              <w:spacing w:line="420" w:lineRule="atLeast"/>
              <w:ind w:firstLineChars="0" w:firstLine="0"/>
              <w:jc w:val="left"/>
              <w:rPr>
                <w:rFonts w:ascii="仿宋" w:eastAsia="仿宋" w:hAnsi="仿宋" w:cs="仿宋" w:hint="eastAsia"/>
                <w:sz w:val="24"/>
                <w:szCs w:val="24"/>
              </w:rPr>
            </w:pPr>
            <w:r w:rsidRPr="00930F9B"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教师课堂记录 + 同学见证。</w:t>
            </w:r>
          </w:p>
        </w:tc>
        <w:tc>
          <w:tcPr>
            <w:tcW w:w="967" w:type="dxa"/>
            <w:tcBorders>
              <w:tl2br w:val="nil"/>
              <w:tr2bl w:val="nil"/>
            </w:tcBorders>
            <w:vAlign w:val="center"/>
          </w:tcPr>
          <w:p w14:paraId="0AD20BE5" w14:textId="43FAF25D" w:rsidR="00930F9B" w:rsidRDefault="00930F9B">
            <w:pPr>
              <w:spacing w:line="240" w:lineRule="auto"/>
              <w:ind w:firstLineChars="0" w:firstLine="0"/>
              <w:jc w:val="center"/>
              <w:rPr>
                <w:rFonts w:ascii="仿宋" w:eastAsia="仿宋" w:hAnsi="仿宋" w:cs="仿宋" w:hint="eastAsia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</w:rPr>
              <w:t>5%</w:t>
            </w:r>
          </w:p>
        </w:tc>
      </w:tr>
      <w:tr w:rsidR="00930F9B" w14:paraId="734A04CF" w14:textId="77777777" w:rsidTr="00787D2B">
        <w:trPr>
          <w:trHeight w:val="1235"/>
          <w:jc w:val="center"/>
        </w:trPr>
        <w:tc>
          <w:tcPr>
            <w:tcW w:w="1404" w:type="dxa"/>
            <w:vMerge/>
            <w:tcBorders>
              <w:bottom w:val="single" w:sz="4" w:space="0" w:color="auto"/>
              <w:tl2br w:val="nil"/>
              <w:tr2bl w:val="nil"/>
            </w:tcBorders>
            <w:vAlign w:val="center"/>
          </w:tcPr>
          <w:p w14:paraId="3DE1F184" w14:textId="77777777" w:rsidR="00930F9B" w:rsidRDefault="00930F9B">
            <w:pPr>
              <w:spacing w:line="240" w:lineRule="auto"/>
              <w:ind w:firstLineChars="0" w:firstLine="0"/>
              <w:jc w:val="center"/>
              <w:rPr>
                <w:rFonts w:ascii="仿宋" w:eastAsia="仿宋" w:hAnsi="仿宋" w:cs="仿宋" w:hint="eastAsia"/>
                <w:b/>
                <w:bCs/>
                <w:sz w:val="24"/>
                <w:szCs w:val="24"/>
              </w:rPr>
            </w:pPr>
          </w:p>
        </w:tc>
        <w:tc>
          <w:tcPr>
            <w:tcW w:w="1417" w:type="dxa"/>
            <w:tcBorders>
              <w:bottom w:val="single" w:sz="4" w:space="0" w:color="auto"/>
              <w:tl2br w:val="nil"/>
              <w:tr2bl w:val="nil"/>
            </w:tcBorders>
            <w:vAlign w:val="center"/>
          </w:tcPr>
          <w:p w14:paraId="003F4A71" w14:textId="20572CD9" w:rsidR="00930F9B" w:rsidRDefault="00930F9B">
            <w:pPr>
              <w:widowControl/>
              <w:spacing w:line="420" w:lineRule="atLeast"/>
              <w:ind w:firstLineChars="0" w:firstLine="0"/>
              <w:jc w:val="left"/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</w:pPr>
            <w:r w:rsidRPr="00930F9B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4. 数据合</w:t>
            </w:r>
            <w:proofErr w:type="gramStart"/>
            <w:r w:rsidRPr="00930F9B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规</w:t>
            </w:r>
            <w:proofErr w:type="gramEnd"/>
            <w:r w:rsidRPr="00930F9B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意识</w:t>
            </w:r>
          </w:p>
        </w:tc>
        <w:tc>
          <w:tcPr>
            <w:tcW w:w="3350" w:type="dxa"/>
            <w:tcBorders>
              <w:bottom w:val="single" w:sz="4" w:space="0" w:color="auto"/>
              <w:tl2br w:val="nil"/>
              <w:tr2bl w:val="nil"/>
            </w:tcBorders>
            <w:vAlign w:val="center"/>
          </w:tcPr>
          <w:p w14:paraId="171788BA" w14:textId="06D287D2" w:rsidR="00930F9B" w:rsidRDefault="00930F9B">
            <w:pPr>
              <w:widowControl/>
              <w:spacing w:line="420" w:lineRule="atLeast"/>
              <w:ind w:firstLineChars="0" w:firstLine="0"/>
              <w:jc w:val="left"/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</w:pPr>
            <w:r w:rsidRPr="00930F9B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数据收集方案通过 “合</w:t>
            </w:r>
            <w:proofErr w:type="gramStart"/>
            <w:r w:rsidRPr="00930F9B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规</w:t>
            </w:r>
            <w:proofErr w:type="gramEnd"/>
            <w:r w:rsidRPr="00930F9B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性检查”；报告包含隐私保护声明。</w:t>
            </w:r>
          </w:p>
        </w:tc>
        <w:tc>
          <w:tcPr>
            <w:tcW w:w="1384" w:type="dxa"/>
            <w:tcBorders>
              <w:tl2br w:val="nil"/>
              <w:tr2bl w:val="nil"/>
            </w:tcBorders>
            <w:vAlign w:val="center"/>
          </w:tcPr>
          <w:p w14:paraId="7CE4F978" w14:textId="2CF4ED0B" w:rsidR="00930F9B" w:rsidRDefault="00930F9B">
            <w:pPr>
              <w:widowControl/>
              <w:spacing w:line="420" w:lineRule="atLeast"/>
              <w:ind w:firstLineChars="0" w:firstLine="0"/>
              <w:jc w:val="left"/>
              <w:rPr>
                <w:rFonts w:ascii="仿宋" w:eastAsia="仿宋" w:hAnsi="仿宋" w:cs="仿宋" w:hint="eastAsia"/>
                <w:sz w:val="24"/>
                <w:szCs w:val="24"/>
              </w:rPr>
            </w:pPr>
            <w:r w:rsidRPr="00930F9B"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合</w:t>
            </w:r>
            <w:proofErr w:type="gramStart"/>
            <w:r w:rsidRPr="00930F9B"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规</w:t>
            </w:r>
            <w:proofErr w:type="gramEnd"/>
            <w:r w:rsidRPr="00930F9B"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检查表（</w:t>
            </w:r>
            <w:proofErr w:type="gramStart"/>
            <w:r w:rsidRPr="00930F9B"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含法律</w:t>
            </w:r>
            <w:proofErr w:type="gramEnd"/>
            <w:r w:rsidRPr="00930F9B"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条款引用）。</w:t>
            </w:r>
          </w:p>
        </w:tc>
        <w:tc>
          <w:tcPr>
            <w:tcW w:w="967" w:type="dxa"/>
            <w:tcBorders>
              <w:tl2br w:val="nil"/>
              <w:tr2bl w:val="nil"/>
            </w:tcBorders>
            <w:vAlign w:val="center"/>
          </w:tcPr>
          <w:p w14:paraId="77437E1D" w14:textId="05929DF3" w:rsidR="00930F9B" w:rsidRDefault="00930F9B">
            <w:pPr>
              <w:spacing w:line="240" w:lineRule="auto"/>
              <w:ind w:firstLineChars="0" w:firstLine="0"/>
              <w:jc w:val="center"/>
              <w:rPr>
                <w:rFonts w:ascii="仿宋" w:eastAsia="仿宋" w:hAnsi="仿宋" w:cs="仿宋" w:hint="eastAsia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</w:rPr>
              <w:t>10%</w:t>
            </w:r>
          </w:p>
        </w:tc>
      </w:tr>
      <w:tr w:rsidR="00930F9B" w14:paraId="28F008D1" w14:textId="77777777" w:rsidTr="00787D2B">
        <w:trPr>
          <w:trHeight w:val="1235"/>
          <w:jc w:val="center"/>
        </w:trPr>
        <w:tc>
          <w:tcPr>
            <w:tcW w:w="1404" w:type="dxa"/>
            <w:vMerge w:val="restart"/>
            <w:tcBorders>
              <w:top w:val="single" w:sz="4" w:space="0" w:color="auto"/>
              <w:bottom w:val="single" w:sz="4" w:space="0" w:color="auto"/>
              <w:tl2br w:val="nil"/>
              <w:tr2bl w:val="nil"/>
            </w:tcBorders>
            <w:vAlign w:val="center"/>
          </w:tcPr>
          <w:p w14:paraId="79A77727" w14:textId="7C2DA088" w:rsidR="00930F9B" w:rsidRDefault="000A6830" w:rsidP="000A6830">
            <w:pPr>
              <w:spacing w:line="240" w:lineRule="auto"/>
              <w:ind w:firstLineChars="0" w:firstLine="0"/>
              <w:rPr>
                <w:rFonts w:ascii="仿宋" w:eastAsia="仿宋" w:hAnsi="仿宋" w:cs="仿宋" w:hint="eastAsia"/>
                <w:b/>
                <w:bCs/>
                <w:sz w:val="24"/>
                <w:szCs w:val="24"/>
              </w:rPr>
            </w:pPr>
            <w:r w:rsidRPr="000A6830">
              <w:rPr>
                <w:rFonts w:ascii="仿宋" w:eastAsia="仿宋" w:hAnsi="仿宋" w:cs="仿宋" w:hint="eastAsia"/>
                <w:b/>
                <w:bCs/>
                <w:sz w:val="24"/>
                <w:szCs w:val="24"/>
              </w:rPr>
              <w:t>项目性评价（30%）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  <w:tl2br w:val="nil"/>
              <w:tr2bl w:val="nil"/>
            </w:tcBorders>
            <w:vAlign w:val="center"/>
          </w:tcPr>
          <w:p w14:paraId="298F60F9" w14:textId="5169EF91" w:rsidR="00930F9B" w:rsidRDefault="00930F9B">
            <w:pPr>
              <w:widowControl/>
              <w:spacing w:line="420" w:lineRule="atLeast"/>
              <w:ind w:firstLineChars="0" w:firstLine="0"/>
              <w:jc w:val="left"/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</w:pPr>
            <w:r w:rsidRPr="00930F9B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1. 企业项目成果</w:t>
            </w:r>
          </w:p>
        </w:tc>
        <w:tc>
          <w:tcPr>
            <w:tcW w:w="3350" w:type="dxa"/>
            <w:tcBorders>
              <w:top w:val="single" w:sz="4" w:space="0" w:color="auto"/>
              <w:bottom w:val="single" w:sz="4" w:space="0" w:color="auto"/>
              <w:tl2br w:val="nil"/>
              <w:tr2bl w:val="nil"/>
            </w:tcBorders>
            <w:vAlign w:val="center"/>
          </w:tcPr>
          <w:p w14:paraId="7C87F649" w14:textId="0C4EF508" w:rsidR="00930F9B" w:rsidRDefault="000A6830">
            <w:pPr>
              <w:widowControl/>
              <w:spacing w:line="420" w:lineRule="atLeast"/>
              <w:ind w:firstLineChars="0" w:firstLine="0"/>
              <w:jc w:val="left"/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</w:pPr>
            <w:r w:rsidRPr="000A6830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运营优化方案被企业采纳≥1 条；报告逻辑清晰、数据支撑充分。</w:t>
            </w:r>
          </w:p>
        </w:tc>
        <w:tc>
          <w:tcPr>
            <w:tcW w:w="1384" w:type="dxa"/>
            <w:tcBorders>
              <w:bottom w:val="single" w:sz="4" w:space="0" w:color="auto"/>
              <w:tl2br w:val="nil"/>
              <w:tr2bl w:val="nil"/>
            </w:tcBorders>
            <w:vAlign w:val="center"/>
          </w:tcPr>
          <w:p w14:paraId="67C5B6D6" w14:textId="77777777" w:rsidR="000A6830" w:rsidRPr="000A6830" w:rsidRDefault="000A6830" w:rsidP="000A6830">
            <w:pPr>
              <w:widowControl/>
              <w:spacing w:line="420" w:lineRule="atLeast"/>
              <w:ind w:firstLineChars="0" w:firstLine="0"/>
              <w:jc w:val="left"/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</w:pPr>
            <w:r w:rsidRPr="000A6830"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1. 企业盖章反馈表；</w:t>
            </w:r>
          </w:p>
          <w:p w14:paraId="070059D1" w14:textId="27041A4B" w:rsidR="00930F9B" w:rsidRDefault="000A6830" w:rsidP="000A6830">
            <w:pPr>
              <w:widowControl/>
              <w:spacing w:line="420" w:lineRule="atLeast"/>
              <w:ind w:firstLineChars="0" w:firstLine="0"/>
              <w:jc w:val="left"/>
              <w:rPr>
                <w:rFonts w:ascii="仿宋" w:eastAsia="仿宋" w:hAnsi="仿宋" w:cs="仿宋" w:hint="eastAsia"/>
                <w:sz w:val="24"/>
                <w:szCs w:val="24"/>
              </w:rPr>
            </w:pPr>
            <w:r w:rsidRPr="000A6830"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2. 项目复盘 PPT 评分。</w:t>
            </w:r>
          </w:p>
        </w:tc>
        <w:tc>
          <w:tcPr>
            <w:tcW w:w="967" w:type="dxa"/>
            <w:tcBorders>
              <w:bottom w:val="single" w:sz="4" w:space="0" w:color="auto"/>
              <w:tl2br w:val="nil"/>
              <w:tr2bl w:val="nil"/>
            </w:tcBorders>
            <w:vAlign w:val="center"/>
          </w:tcPr>
          <w:p w14:paraId="33824DD1" w14:textId="4202AB8E" w:rsidR="00930F9B" w:rsidRDefault="000A6830">
            <w:pPr>
              <w:spacing w:line="240" w:lineRule="auto"/>
              <w:ind w:firstLineChars="0" w:firstLine="0"/>
              <w:jc w:val="center"/>
              <w:rPr>
                <w:rFonts w:ascii="仿宋" w:eastAsia="仿宋" w:hAnsi="仿宋" w:cs="仿宋" w:hint="eastAsia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</w:rPr>
              <w:t>2</w:t>
            </w:r>
            <w:r w:rsidR="00930F9B">
              <w:rPr>
                <w:rFonts w:ascii="仿宋" w:eastAsia="仿宋" w:hAnsi="仿宋" w:cs="仿宋" w:hint="eastAsia"/>
                <w:sz w:val="24"/>
                <w:szCs w:val="24"/>
              </w:rPr>
              <w:t>0%</w:t>
            </w:r>
          </w:p>
        </w:tc>
      </w:tr>
      <w:tr w:rsidR="00930F9B" w14:paraId="15B18CF3" w14:textId="77777777" w:rsidTr="00787D2B">
        <w:trPr>
          <w:trHeight w:val="1182"/>
          <w:jc w:val="center"/>
        </w:trPr>
        <w:tc>
          <w:tcPr>
            <w:tcW w:w="1404" w:type="dxa"/>
            <w:vMerge/>
            <w:tcBorders>
              <w:top w:val="single" w:sz="4" w:space="0" w:color="auto"/>
              <w:bottom w:val="single" w:sz="4" w:space="0" w:color="auto"/>
              <w:tl2br w:val="nil"/>
              <w:tr2bl w:val="nil"/>
            </w:tcBorders>
          </w:tcPr>
          <w:p w14:paraId="1B8F151E" w14:textId="77777777" w:rsidR="00930F9B" w:rsidRDefault="00930F9B">
            <w:pPr>
              <w:spacing w:line="240" w:lineRule="auto"/>
              <w:ind w:firstLineChars="0" w:firstLine="0"/>
              <w:rPr>
                <w:rFonts w:ascii="仿宋" w:eastAsia="仿宋" w:hAnsi="仿宋" w:cs="仿宋" w:hint="eastAsia"/>
                <w:sz w:val="24"/>
                <w:szCs w:val="24"/>
              </w:rPr>
            </w:pP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  <w:tl2br w:val="nil"/>
              <w:tr2bl w:val="nil"/>
            </w:tcBorders>
            <w:vAlign w:val="center"/>
          </w:tcPr>
          <w:p w14:paraId="6EF237CB" w14:textId="7E878255" w:rsidR="00930F9B" w:rsidRDefault="00930F9B" w:rsidP="00125E32">
            <w:pPr>
              <w:widowControl/>
              <w:spacing w:line="420" w:lineRule="atLeast"/>
              <w:ind w:firstLineChars="0" w:firstLine="0"/>
              <w:jc w:val="center"/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</w:pPr>
            <w:r w:rsidRPr="00930F9B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2. 团队协作</w:t>
            </w:r>
          </w:p>
        </w:tc>
        <w:tc>
          <w:tcPr>
            <w:tcW w:w="3350" w:type="dxa"/>
            <w:tcBorders>
              <w:top w:val="single" w:sz="4" w:space="0" w:color="auto"/>
              <w:bottom w:val="single" w:sz="4" w:space="0" w:color="auto"/>
              <w:tl2br w:val="nil"/>
              <w:tr2bl w:val="nil"/>
            </w:tcBorders>
            <w:vAlign w:val="center"/>
          </w:tcPr>
          <w:p w14:paraId="5D536214" w14:textId="6AAF498C" w:rsidR="00930F9B" w:rsidRDefault="00930F9B">
            <w:pPr>
              <w:widowControl/>
              <w:spacing w:line="420" w:lineRule="atLeast"/>
              <w:ind w:firstLineChars="0" w:firstLine="0"/>
              <w:jc w:val="left"/>
              <w:rPr>
                <w:rFonts w:ascii="仿宋" w:eastAsia="仿宋" w:hAnsi="仿宋" w:cs="仿宋" w:hint="eastAsia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能</w:t>
            </w:r>
            <w:r w:rsidR="000A6830" w:rsidRPr="000A6830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在项目中承担明确角色（如数据清洗岗）；贡献度≥团队平均水平。</w:t>
            </w:r>
          </w:p>
        </w:tc>
        <w:tc>
          <w:tcPr>
            <w:tcW w:w="1384" w:type="dxa"/>
            <w:tcBorders>
              <w:top w:val="single" w:sz="4" w:space="0" w:color="auto"/>
              <w:bottom w:val="single" w:sz="4" w:space="0" w:color="auto"/>
              <w:tl2br w:val="nil"/>
              <w:tr2bl w:val="nil"/>
            </w:tcBorders>
            <w:vAlign w:val="center"/>
          </w:tcPr>
          <w:p w14:paraId="62E67281" w14:textId="17A9A029" w:rsidR="00930F9B" w:rsidRDefault="000A6830">
            <w:pPr>
              <w:spacing w:line="240" w:lineRule="auto"/>
              <w:ind w:firstLineChars="0" w:firstLine="0"/>
              <w:jc w:val="center"/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</w:pPr>
            <w:r w:rsidRPr="000A6830"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团队分工表 + 个人工作日志。</w:t>
            </w:r>
          </w:p>
        </w:tc>
        <w:tc>
          <w:tcPr>
            <w:tcW w:w="967" w:type="dxa"/>
            <w:tcBorders>
              <w:top w:val="single" w:sz="4" w:space="0" w:color="auto"/>
              <w:bottom w:val="single" w:sz="4" w:space="0" w:color="auto"/>
              <w:tl2br w:val="nil"/>
              <w:tr2bl w:val="nil"/>
            </w:tcBorders>
            <w:vAlign w:val="center"/>
          </w:tcPr>
          <w:p w14:paraId="3DC3A584" w14:textId="77777777" w:rsidR="00930F9B" w:rsidRDefault="00930F9B">
            <w:pPr>
              <w:spacing w:line="240" w:lineRule="auto"/>
              <w:ind w:firstLineChars="0" w:firstLine="0"/>
              <w:jc w:val="center"/>
              <w:rPr>
                <w:rFonts w:ascii="仿宋" w:eastAsia="仿宋" w:hAnsi="仿宋" w:cs="仿宋" w:hint="eastAsia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</w:rPr>
              <w:t>10%</w:t>
            </w:r>
          </w:p>
        </w:tc>
      </w:tr>
      <w:tr w:rsidR="00125E32" w14:paraId="65CD96F2" w14:textId="77777777" w:rsidTr="00787D2B">
        <w:trPr>
          <w:trHeight w:val="1499"/>
          <w:jc w:val="center"/>
        </w:trPr>
        <w:tc>
          <w:tcPr>
            <w:tcW w:w="1404" w:type="dxa"/>
            <w:vMerge w:val="restart"/>
            <w:tcBorders>
              <w:top w:val="single" w:sz="4" w:space="0" w:color="auto"/>
              <w:bottom w:val="nil"/>
              <w:tl2br w:val="nil"/>
              <w:tr2bl w:val="nil"/>
            </w:tcBorders>
            <w:vAlign w:val="center"/>
          </w:tcPr>
          <w:p w14:paraId="57791181" w14:textId="0E816711" w:rsidR="00125E32" w:rsidRDefault="00125E32" w:rsidP="00125E32">
            <w:pPr>
              <w:spacing w:line="240" w:lineRule="auto"/>
              <w:ind w:firstLineChars="0" w:firstLine="0"/>
              <w:jc w:val="center"/>
              <w:textAlignment w:val="center"/>
              <w:rPr>
                <w:rFonts w:ascii="仿宋" w:eastAsia="仿宋" w:hAnsi="仿宋" w:cs="仿宋" w:hint="eastAsia"/>
                <w:sz w:val="24"/>
                <w:szCs w:val="24"/>
              </w:rPr>
            </w:pPr>
            <w:r w:rsidRPr="000A6830">
              <w:rPr>
                <w:rFonts w:ascii="仿宋" w:eastAsia="仿宋" w:hAnsi="仿宋" w:cs="仿宋" w:hint="eastAsia"/>
                <w:b/>
                <w:bCs/>
                <w:sz w:val="24"/>
                <w:szCs w:val="24"/>
              </w:rPr>
              <w:t>总结性评价（30%）</w:t>
            </w:r>
          </w:p>
        </w:tc>
        <w:tc>
          <w:tcPr>
            <w:tcW w:w="1417" w:type="dxa"/>
            <w:tcBorders>
              <w:top w:val="single" w:sz="4" w:space="0" w:color="auto"/>
              <w:tl2br w:val="nil"/>
              <w:tr2bl w:val="nil"/>
            </w:tcBorders>
            <w:vAlign w:val="center"/>
          </w:tcPr>
          <w:p w14:paraId="7D6441BF" w14:textId="62072EA6" w:rsidR="00125E32" w:rsidRDefault="00125E32">
            <w:pPr>
              <w:widowControl/>
              <w:spacing w:line="420" w:lineRule="atLeast"/>
              <w:ind w:firstLineChars="0" w:firstLine="0"/>
              <w:jc w:val="left"/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</w:pPr>
            <w:r w:rsidRPr="00930F9B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1. 技能证书转化</w:t>
            </w:r>
          </w:p>
        </w:tc>
        <w:tc>
          <w:tcPr>
            <w:tcW w:w="3350" w:type="dxa"/>
            <w:tcBorders>
              <w:top w:val="single" w:sz="4" w:space="0" w:color="auto"/>
              <w:tl2br w:val="nil"/>
              <w:tr2bl w:val="nil"/>
            </w:tcBorders>
            <w:vAlign w:val="center"/>
          </w:tcPr>
          <w:p w14:paraId="0A3B34A6" w14:textId="56A0AF7A" w:rsidR="00125E32" w:rsidRDefault="00125E32">
            <w:pPr>
              <w:widowControl/>
              <w:spacing w:line="420" w:lineRule="atLeast"/>
              <w:ind w:firstLineChars="0" w:firstLine="0"/>
              <w:jc w:val="left"/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</w:pPr>
            <w:r w:rsidRPr="000A6830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取得 “电子商务数据分析师” 初级证书（或模拟考≥60 分）。</w:t>
            </w:r>
          </w:p>
        </w:tc>
        <w:tc>
          <w:tcPr>
            <w:tcW w:w="1384" w:type="dxa"/>
            <w:tcBorders>
              <w:top w:val="single" w:sz="4" w:space="0" w:color="auto"/>
              <w:tl2br w:val="nil"/>
              <w:tr2bl w:val="nil"/>
            </w:tcBorders>
            <w:vAlign w:val="center"/>
          </w:tcPr>
          <w:p w14:paraId="1C5F8C50" w14:textId="6ECBFDF2" w:rsidR="00125E32" w:rsidRDefault="00125E32">
            <w:pPr>
              <w:spacing w:line="240" w:lineRule="auto"/>
              <w:ind w:firstLineChars="0" w:firstLine="0"/>
              <w:jc w:val="center"/>
              <w:rPr>
                <w:rFonts w:ascii="仿宋" w:eastAsia="仿宋" w:hAnsi="仿宋" w:cs="仿宋" w:hint="eastAsia"/>
                <w:sz w:val="24"/>
                <w:szCs w:val="24"/>
              </w:rPr>
            </w:pPr>
            <w:r w:rsidRPr="000A6830"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证书复印件或模拟考成绩单。</w:t>
            </w:r>
          </w:p>
        </w:tc>
        <w:tc>
          <w:tcPr>
            <w:tcW w:w="967" w:type="dxa"/>
            <w:tcBorders>
              <w:top w:val="single" w:sz="4" w:space="0" w:color="auto"/>
              <w:tl2br w:val="nil"/>
              <w:tr2bl w:val="nil"/>
            </w:tcBorders>
            <w:vAlign w:val="center"/>
          </w:tcPr>
          <w:p w14:paraId="1896A1E5" w14:textId="77777777" w:rsidR="00125E32" w:rsidRDefault="00125E32">
            <w:pPr>
              <w:spacing w:line="240" w:lineRule="auto"/>
              <w:ind w:firstLineChars="0" w:firstLine="0"/>
              <w:jc w:val="center"/>
              <w:rPr>
                <w:rFonts w:ascii="仿宋" w:eastAsia="仿宋" w:hAnsi="仿宋" w:cs="仿宋" w:hint="eastAsia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</w:rPr>
              <w:t>10%</w:t>
            </w:r>
          </w:p>
        </w:tc>
      </w:tr>
      <w:tr w:rsidR="00125E32" w14:paraId="0AF9D57D" w14:textId="77777777" w:rsidTr="00125E32">
        <w:trPr>
          <w:trHeight w:val="900"/>
          <w:jc w:val="center"/>
        </w:trPr>
        <w:tc>
          <w:tcPr>
            <w:tcW w:w="1404" w:type="dxa"/>
            <w:vMerge/>
            <w:tcBorders>
              <w:top w:val="single" w:sz="4" w:space="0" w:color="auto"/>
              <w:bottom w:val="nil"/>
              <w:tl2br w:val="nil"/>
              <w:tr2bl w:val="nil"/>
            </w:tcBorders>
          </w:tcPr>
          <w:p w14:paraId="1B24AA11" w14:textId="77777777" w:rsidR="00125E32" w:rsidRDefault="00125E32">
            <w:pPr>
              <w:spacing w:line="240" w:lineRule="auto"/>
              <w:ind w:firstLineChars="0" w:firstLine="0"/>
              <w:rPr>
                <w:rFonts w:ascii="仿宋" w:eastAsia="仿宋" w:hAnsi="仿宋" w:cs="仿宋" w:hint="eastAsia"/>
                <w:sz w:val="24"/>
                <w:szCs w:val="24"/>
              </w:rPr>
            </w:pPr>
          </w:p>
        </w:tc>
        <w:tc>
          <w:tcPr>
            <w:tcW w:w="1417" w:type="dxa"/>
            <w:tcBorders>
              <w:tl2br w:val="nil"/>
              <w:tr2bl w:val="nil"/>
            </w:tcBorders>
            <w:vAlign w:val="center"/>
          </w:tcPr>
          <w:p w14:paraId="35734304" w14:textId="21DECCC4" w:rsidR="00125E32" w:rsidRPr="00930F9B" w:rsidRDefault="00125E32" w:rsidP="00930F9B">
            <w:pPr>
              <w:widowControl/>
              <w:spacing w:line="420" w:lineRule="atLeast"/>
              <w:ind w:firstLineChars="0" w:firstLine="0"/>
              <w:jc w:val="left"/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</w:pPr>
            <w:r w:rsidRPr="00930F9B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2. 综合能力考核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法</w:t>
            </w:r>
          </w:p>
          <w:p w14:paraId="6D185586" w14:textId="3683B767" w:rsidR="00125E32" w:rsidRPr="00930F9B" w:rsidRDefault="00125E32" w:rsidP="00930F9B">
            <w:pPr>
              <w:pStyle w:val="a0"/>
              <w:ind w:firstLineChars="0" w:firstLine="0"/>
              <w:rPr>
                <w:lang w:bidi="ar"/>
              </w:rPr>
            </w:pPr>
          </w:p>
        </w:tc>
        <w:tc>
          <w:tcPr>
            <w:tcW w:w="3350" w:type="dxa"/>
            <w:tcBorders>
              <w:tl2br w:val="nil"/>
              <w:tr2bl w:val="nil"/>
            </w:tcBorders>
            <w:vAlign w:val="center"/>
          </w:tcPr>
          <w:p w14:paraId="5995E519" w14:textId="3B7DD599" w:rsidR="00125E32" w:rsidRDefault="00125E32">
            <w:pPr>
              <w:widowControl/>
              <w:spacing w:line="420" w:lineRule="atLeast"/>
              <w:ind w:firstLineChars="0" w:firstLine="0"/>
              <w:jc w:val="left"/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</w:pPr>
            <w:r w:rsidRPr="000A6830"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在虚拟仿真平台完成全流程任务（耗时≤180 分钟）。</w:t>
            </w:r>
          </w:p>
        </w:tc>
        <w:tc>
          <w:tcPr>
            <w:tcW w:w="1384" w:type="dxa"/>
            <w:tcBorders>
              <w:tl2br w:val="nil"/>
              <w:tr2bl w:val="nil"/>
            </w:tcBorders>
            <w:vAlign w:val="center"/>
          </w:tcPr>
          <w:p w14:paraId="6682CDD1" w14:textId="4CBB6596" w:rsidR="00125E32" w:rsidRDefault="00125E32">
            <w:pPr>
              <w:spacing w:line="240" w:lineRule="auto"/>
              <w:ind w:firstLineChars="0" w:firstLine="0"/>
              <w:jc w:val="center"/>
              <w:rPr>
                <w:rFonts w:ascii="仿宋" w:eastAsia="仿宋" w:hAnsi="仿宋" w:cs="仿宋" w:hint="eastAsia"/>
                <w:sz w:val="24"/>
                <w:szCs w:val="24"/>
              </w:rPr>
            </w:pPr>
            <w:r w:rsidRPr="000A6830"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平台自动评分 + 教师复核。</w:t>
            </w:r>
          </w:p>
        </w:tc>
        <w:tc>
          <w:tcPr>
            <w:tcW w:w="967" w:type="dxa"/>
            <w:tcBorders>
              <w:tl2br w:val="nil"/>
              <w:tr2bl w:val="nil"/>
            </w:tcBorders>
            <w:vAlign w:val="center"/>
          </w:tcPr>
          <w:p w14:paraId="431EADAE" w14:textId="47F88F17" w:rsidR="00125E32" w:rsidRDefault="00125E32">
            <w:pPr>
              <w:spacing w:line="240" w:lineRule="auto"/>
              <w:ind w:firstLineChars="0" w:firstLine="0"/>
              <w:jc w:val="center"/>
              <w:rPr>
                <w:rFonts w:ascii="仿宋" w:eastAsia="仿宋" w:hAnsi="仿宋" w:cs="仿宋" w:hint="eastAsia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</w:rPr>
              <w:t>15%</w:t>
            </w:r>
          </w:p>
        </w:tc>
      </w:tr>
      <w:tr w:rsidR="00125E32" w14:paraId="53820668" w14:textId="77777777" w:rsidTr="00125E32">
        <w:trPr>
          <w:trHeight w:val="560"/>
          <w:jc w:val="center"/>
        </w:trPr>
        <w:tc>
          <w:tcPr>
            <w:tcW w:w="1404" w:type="dxa"/>
            <w:vMerge/>
            <w:tcBorders>
              <w:top w:val="single" w:sz="4" w:space="0" w:color="auto"/>
              <w:bottom w:val="single" w:sz="4" w:space="0" w:color="auto"/>
              <w:tl2br w:val="nil"/>
              <w:tr2bl w:val="nil"/>
            </w:tcBorders>
          </w:tcPr>
          <w:p w14:paraId="246D63AB" w14:textId="77777777" w:rsidR="00125E32" w:rsidRDefault="00125E32">
            <w:pPr>
              <w:spacing w:line="240" w:lineRule="auto"/>
              <w:ind w:firstLineChars="0" w:firstLine="0"/>
              <w:rPr>
                <w:rFonts w:ascii="仿宋" w:eastAsia="仿宋" w:hAnsi="仿宋" w:cs="仿宋" w:hint="eastAsia"/>
                <w:sz w:val="24"/>
                <w:szCs w:val="24"/>
              </w:rPr>
            </w:pPr>
          </w:p>
        </w:tc>
        <w:tc>
          <w:tcPr>
            <w:tcW w:w="1417" w:type="dxa"/>
            <w:tcBorders>
              <w:tl2br w:val="nil"/>
              <w:tr2bl w:val="nil"/>
            </w:tcBorders>
            <w:vAlign w:val="center"/>
          </w:tcPr>
          <w:p w14:paraId="13955996" w14:textId="4BD95C0E" w:rsidR="00125E32" w:rsidRPr="00930F9B" w:rsidRDefault="00125E32" w:rsidP="000A6830">
            <w:pPr>
              <w:pStyle w:val="a0"/>
              <w:ind w:firstLineChars="0" w:firstLine="0"/>
              <w:rPr>
                <w:rFonts w:ascii="仿宋" w:eastAsia="仿宋" w:hAnsi="仿宋" w:cs="仿宋" w:hint="eastAsia"/>
                <w:color w:val="000000"/>
                <w:sz w:val="24"/>
                <w:szCs w:val="24"/>
                <w:lang w:bidi="ar"/>
              </w:rPr>
            </w:pPr>
            <w:r w:rsidRPr="000A6830">
              <w:rPr>
                <w:rFonts w:ascii="仿宋" w:eastAsia="仿宋" w:hAnsi="仿宋" w:cs="仿宋" w:hint="eastAsia"/>
                <w:color w:val="000000"/>
                <w:sz w:val="24"/>
                <w:szCs w:val="24"/>
                <w:lang w:bidi="ar"/>
              </w:rPr>
              <w:t>3. 自我反思报告</w:t>
            </w:r>
          </w:p>
        </w:tc>
        <w:tc>
          <w:tcPr>
            <w:tcW w:w="3350" w:type="dxa"/>
            <w:tcBorders>
              <w:tl2br w:val="nil"/>
              <w:tr2bl w:val="nil"/>
            </w:tcBorders>
            <w:vAlign w:val="center"/>
          </w:tcPr>
          <w:p w14:paraId="639A8763" w14:textId="3B4A5B5F" w:rsidR="00125E32" w:rsidRDefault="00125E32">
            <w:pPr>
              <w:widowControl/>
              <w:spacing w:line="420" w:lineRule="atLeast"/>
              <w:ind w:firstLineChars="0" w:firstLine="0"/>
              <w:jc w:val="left"/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</w:pPr>
            <w:r w:rsidRPr="000A6830"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能清晰总结学习短板（如模型构建能力不足）并提出改进计划。</w:t>
            </w:r>
          </w:p>
        </w:tc>
        <w:tc>
          <w:tcPr>
            <w:tcW w:w="1384" w:type="dxa"/>
            <w:tcBorders>
              <w:tl2br w:val="nil"/>
              <w:tr2bl w:val="nil"/>
            </w:tcBorders>
            <w:vAlign w:val="center"/>
          </w:tcPr>
          <w:p w14:paraId="3A48CE23" w14:textId="720A5B65" w:rsidR="00125E32" w:rsidRPr="000A6830" w:rsidRDefault="00125E32" w:rsidP="000A6830">
            <w:pPr>
              <w:spacing w:line="240" w:lineRule="auto"/>
              <w:ind w:firstLineChars="0" w:firstLine="0"/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</w:pPr>
            <w:r w:rsidRPr="000A6830"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报告完整性 + 可行性评分。</w:t>
            </w:r>
          </w:p>
        </w:tc>
        <w:tc>
          <w:tcPr>
            <w:tcW w:w="967" w:type="dxa"/>
            <w:tcBorders>
              <w:tl2br w:val="nil"/>
              <w:tr2bl w:val="nil"/>
            </w:tcBorders>
            <w:vAlign w:val="center"/>
          </w:tcPr>
          <w:p w14:paraId="1618E125" w14:textId="0581477A" w:rsidR="00125E32" w:rsidRDefault="00125E32" w:rsidP="00125E32">
            <w:pPr>
              <w:spacing w:line="240" w:lineRule="auto"/>
              <w:ind w:firstLineChars="0" w:firstLine="0"/>
              <w:jc w:val="center"/>
              <w:rPr>
                <w:rFonts w:ascii="仿宋" w:eastAsia="仿宋" w:hAnsi="仿宋" w:cs="仿宋" w:hint="eastAsia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</w:rPr>
              <w:t>5</w:t>
            </w:r>
            <w:r w:rsidRPr="000A6830">
              <w:rPr>
                <w:rFonts w:ascii="仿宋" w:eastAsia="仿宋" w:hAnsi="仿宋" w:cs="仿宋"/>
                <w:sz w:val="24"/>
                <w:szCs w:val="24"/>
              </w:rPr>
              <w:t>%</w:t>
            </w:r>
          </w:p>
        </w:tc>
      </w:tr>
      <w:tr w:rsidR="000A6830" w14:paraId="430159CB" w14:textId="77777777" w:rsidTr="0054049C">
        <w:trPr>
          <w:trHeight w:val="3140"/>
          <w:jc w:val="center"/>
        </w:trPr>
        <w:tc>
          <w:tcPr>
            <w:tcW w:w="1404" w:type="dxa"/>
            <w:tcBorders>
              <w:top w:val="single" w:sz="4" w:space="0" w:color="auto"/>
              <w:tl2br w:val="nil"/>
              <w:tr2bl w:val="nil"/>
            </w:tcBorders>
            <w:vAlign w:val="center"/>
          </w:tcPr>
          <w:p w14:paraId="2F5AA53C" w14:textId="51F4BFFE" w:rsidR="000A6830" w:rsidRDefault="000A6830" w:rsidP="00125E32">
            <w:pPr>
              <w:spacing w:line="240" w:lineRule="auto"/>
              <w:ind w:firstLineChars="0" w:firstLine="0"/>
              <w:jc w:val="center"/>
              <w:textAlignment w:val="center"/>
              <w:rPr>
                <w:rFonts w:ascii="仿宋" w:eastAsia="仿宋" w:hAnsi="仿宋" w:cs="仿宋" w:hint="eastAsia"/>
                <w:sz w:val="24"/>
                <w:szCs w:val="24"/>
              </w:rPr>
            </w:pPr>
            <w:r w:rsidRPr="000A6830">
              <w:rPr>
                <w:rFonts w:ascii="仿宋" w:eastAsia="仿宋" w:hAnsi="仿宋" w:cs="仿宋" w:hint="eastAsia"/>
                <w:b/>
                <w:bCs/>
                <w:sz w:val="24"/>
                <w:szCs w:val="24"/>
              </w:rPr>
              <w:t>备注</w:t>
            </w:r>
          </w:p>
        </w:tc>
        <w:tc>
          <w:tcPr>
            <w:tcW w:w="4767" w:type="dxa"/>
            <w:gridSpan w:val="2"/>
            <w:tcBorders>
              <w:tl2br w:val="nil"/>
              <w:tr2bl w:val="nil"/>
            </w:tcBorders>
            <w:vAlign w:val="center"/>
          </w:tcPr>
          <w:p w14:paraId="604FBF9D" w14:textId="77777777" w:rsidR="000A6830" w:rsidRPr="000A6830" w:rsidRDefault="000A6830" w:rsidP="000A6830">
            <w:pPr>
              <w:pStyle w:val="a0"/>
              <w:ind w:firstLineChars="0" w:firstLine="0"/>
              <w:rPr>
                <w:rFonts w:ascii="仿宋" w:eastAsia="仿宋" w:hAnsi="仿宋" w:cs="仿宋" w:hint="eastAsia"/>
                <w:color w:val="000000"/>
                <w:sz w:val="24"/>
                <w:szCs w:val="24"/>
                <w:lang w:bidi="ar"/>
              </w:rPr>
            </w:pPr>
            <w:r w:rsidRPr="000A6830">
              <w:rPr>
                <w:rFonts w:ascii="仿宋" w:eastAsia="仿宋" w:hAnsi="仿宋" w:cs="仿宋" w:hint="eastAsia"/>
                <w:color w:val="000000"/>
                <w:sz w:val="24"/>
                <w:szCs w:val="24"/>
                <w:lang w:bidi="ar"/>
              </w:rPr>
              <w:t>1. 增值评价：</w:t>
            </w:r>
            <w:proofErr w:type="gramStart"/>
            <w:r w:rsidRPr="000A6830">
              <w:rPr>
                <w:rFonts w:ascii="仿宋" w:eastAsia="仿宋" w:hAnsi="仿宋" w:cs="仿宋" w:hint="eastAsia"/>
                <w:color w:val="000000"/>
                <w:sz w:val="24"/>
                <w:szCs w:val="24"/>
                <w:lang w:bidi="ar"/>
              </w:rPr>
              <w:t>若项目</w:t>
            </w:r>
            <w:proofErr w:type="gramEnd"/>
            <w:r w:rsidRPr="000A6830">
              <w:rPr>
                <w:rFonts w:ascii="仿宋" w:eastAsia="仿宋" w:hAnsi="仿宋" w:cs="仿宋" w:hint="eastAsia"/>
                <w:color w:val="000000"/>
                <w:sz w:val="24"/>
                <w:szCs w:val="24"/>
                <w:lang w:bidi="ar"/>
              </w:rPr>
              <w:t>成果为企业创造实际价值（如节省成本≥1000 元），可额外加 5 分；</w:t>
            </w:r>
          </w:p>
          <w:p w14:paraId="60439D34" w14:textId="6E76D6C1" w:rsidR="000A6830" w:rsidRDefault="000A6830">
            <w:pPr>
              <w:widowControl/>
              <w:spacing w:line="420" w:lineRule="atLeast"/>
              <w:ind w:firstLineChars="0" w:firstLine="0"/>
              <w:jc w:val="left"/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</w:pPr>
            <w:r w:rsidRPr="000A6830">
              <w:rPr>
                <w:rFonts w:ascii="仿宋" w:eastAsia="仿宋" w:hAnsi="仿宋" w:cs="仿宋" w:hint="eastAsia"/>
                <w:color w:val="000000"/>
                <w:sz w:val="24"/>
                <w:szCs w:val="24"/>
                <w:lang w:bidi="ar"/>
              </w:rPr>
              <w:t>2. 一票否决：存在数据造假、抄袭等行为，总成绩记为不合格。</w:t>
            </w:r>
          </w:p>
        </w:tc>
        <w:tc>
          <w:tcPr>
            <w:tcW w:w="1384" w:type="dxa"/>
            <w:tcBorders>
              <w:tl2br w:val="nil"/>
              <w:tr2bl w:val="nil"/>
            </w:tcBorders>
            <w:vAlign w:val="center"/>
          </w:tcPr>
          <w:p w14:paraId="1CF2B1C7" w14:textId="77777777" w:rsidR="000A6830" w:rsidRDefault="000A6830" w:rsidP="000A6830">
            <w:pPr>
              <w:spacing w:line="240" w:lineRule="auto"/>
              <w:ind w:firstLine="480"/>
              <w:jc w:val="center"/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</w:pPr>
          </w:p>
        </w:tc>
        <w:tc>
          <w:tcPr>
            <w:tcW w:w="967" w:type="dxa"/>
            <w:tcBorders>
              <w:tl2br w:val="nil"/>
              <w:tr2bl w:val="nil"/>
            </w:tcBorders>
            <w:vAlign w:val="center"/>
          </w:tcPr>
          <w:p w14:paraId="259AE9A0" w14:textId="77777777" w:rsidR="000A6830" w:rsidRDefault="000A6830" w:rsidP="000A6830">
            <w:pPr>
              <w:spacing w:line="240" w:lineRule="auto"/>
              <w:ind w:firstLine="480"/>
              <w:jc w:val="center"/>
              <w:rPr>
                <w:rFonts w:ascii="仿宋" w:eastAsia="仿宋" w:hAnsi="仿宋" w:cs="仿宋" w:hint="eastAsia"/>
                <w:sz w:val="24"/>
                <w:szCs w:val="24"/>
              </w:rPr>
            </w:pPr>
          </w:p>
        </w:tc>
      </w:tr>
    </w:tbl>
    <w:p w14:paraId="6480EF43" w14:textId="77777777" w:rsidR="004F6A49" w:rsidRPr="004F6A49" w:rsidRDefault="004F6A49" w:rsidP="00FC77E9">
      <w:pPr>
        <w:ind w:firstLineChars="0" w:firstLine="0"/>
      </w:pPr>
      <w:bookmarkStart w:id="35" w:name="_Toc18233"/>
      <w:bookmarkStart w:id="36" w:name="_Toc11140"/>
      <w:bookmarkStart w:id="37" w:name="_Toc502337268"/>
    </w:p>
    <w:p w14:paraId="1C84DB8F" w14:textId="77777777" w:rsidR="00843CA5" w:rsidRDefault="00000000">
      <w:pPr>
        <w:pStyle w:val="1"/>
        <w:ind w:firstLine="643"/>
      </w:pPr>
      <w:r>
        <w:rPr>
          <w:rFonts w:hint="eastAsia"/>
        </w:rPr>
        <w:t>八、教学资源</w:t>
      </w:r>
      <w:bookmarkEnd w:id="35"/>
      <w:bookmarkEnd w:id="36"/>
      <w:bookmarkEnd w:id="37"/>
    </w:p>
    <w:p w14:paraId="2FE7CBA0" w14:textId="77777777" w:rsidR="00843CA5" w:rsidRDefault="00000000">
      <w:pPr>
        <w:pStyle w:val="2"/>
        <w:ind w:firstLine="560"/>
      </w:pPr>
      <w:bookmarkStart w:id="38" w:name="_Toc16925"/>
      <w:bookmarkStart w:id="39" w:name="_Toc20587"/>
      <w:r>
        <w:rPr>
          <w:rFonts w:hint="eastAsia"/>
        </w:rPr>
        <w:t>（一）主要参考教材</w:t>
      </w:r>
      <w:bookmarkEnd w:id="38"/>
      <w:bookmarkEnd w:id="39"/>
    </w:p>
    <w:p w14:paraId="6A7B8852" w14:textId="77777777" w:rsidR="00843CA5" w:rsidRDefault="00000000">
      <w:pPr>
        <w:ind w:firstLine="560"/>
        <w:rPr>
          <w:rFonts w:ascii="仿宋_GB2312" w:hAnsi="宋体" w:cs="宋体" w:hint="eastAsia"/>
          <w:color w:val="000000" w:themeColor="text1"/>
          <w:kern w:val="0"/>
          <w:szCs w:val="28"/>
        </w:rPr>
      </w:pPr>
      <w:bookmarkStart w:id="40" w:name="_Toc29665"/>
      <w:bookmarkStart w:id="41" w:name="_Toc17555"/>
      <w:r>
        <w:rPr>
          <w:rFonts w:ascii="仿宋_GB2312" w:hAnsi="宋体" w:cs="宋体" w:hint="eastAsia"/>
          <w:color w:val="000000" w:themeColor="text1"/>
          <w:kern w:val="0"/>
          <w:szCs w:val="28"/>
        </w:rPr>
        <w:t>《商务数据分析与应用（第2版 微课版）》沈凤池 人民邮电出版社 ISBN9787115611819</w:t>
      </w:r>
    </w:p>
    <w:p w14:paraId="2029B1C5" w14:textId="77777777" w:rsidR="00843CA5" w:rsidRDefault="00000000">
      <w:pPr>
        <w:pStyle w:val="2"/>
        <w:numPr>
          <w:ilvl w:val="0"/>
          <w:numId w:val="4"/>
        </w:numPr>
        <w:ind w:firstLine="560"/>
      </w:pPr>
      <w:r>
        <w:rPr>
          <w:rFonts w:hint="eastAsia"/>
        </w:rPr>
        <w:lastRenderedPageBreak/>
        <w:t>其他参考资料</w:t>
      </w:r>
      <w:bookmarkEnd w:id="40"/>
      <w:bookmarkEnd w:id="41"/>
    </w:p>
    <w:p w14:paraId="7A958F54" w14:textId="77777777" w:rsidR="00843CA5" w:rsidRDefault="00000000">
      <w:pPr>
        <w:ind w:firstLine="560"/>
        <w:rPr>
          <w:rFonts w:ascii="仿宋_GB2312" w:hAnsi="宋体" w:cs="宋体" w:hint="eastAsia"/>
          <w:color w:val="000000" w:themeColor="text1"/>
          <w:kern w:val="0"/>
          <w:szCs w:val="28"/>
          <w:lang w:val="zh-TW" w:eastAsia="zh-TW"/>
        </w:rPr>
      </w:pPr>
      <w:bookmarkStart w:id="42" w:name="_Toc27934"/>
      <w:bookmarkStart w:id="43" w:name="_Toc21776"/>
      <w:r>
        <w:rPr>
          <w:rFonts w:hint="eastAsia"/>
          <w:color w:val="000000" w:themeColor="text1"/>
        </w:rPr>
        <w:t>在线学习平台课程：如中国大学</w:t>
      </w:r>
      <w:r>
        <w:rPr>
          <w:rFonts w:hint="eastAsia"/>
          <w:color w:val="000000" w:themeColor="text1"/>
        </w:rPr>
        <w:t xml:space="preserve"> MOOC </w:t>
      </w:r>
      <w:r>
        <w:rPr>
          <w:rFonts w:hint="eastAsia"/>
          <w:color w:val="000000" w:themeColor="text1"/>
        </w:rPr>
        <w:t>平台上的相关课程，提供了丰富的视频教程、案例分析和在线作业，学生可以通过在线学习平台与其他学习者交流互动，加深对课程内容的理解。</w:t>
      </w:r>
    </w:p>
    <w:p w14:paraId="56A895A1" w14:textId="77777777" w:rsidR="00843CA5" w:rsidRDefault="00000000">
      <w:pPr>
        <w:pStyle w:val="2"/>
        <w:ind w:firstLine="560"/>
      </w:pPr>
      <w:r>
        <w:rPr>
          <w:rFonts w:hint="eastAsia"/>
        </w:rPr>
        <w:t>（三）实训条件</w:t>
      </w:r>
      <w:bookmarkEnd w:id="42"/>
      <w:bookmarkEnd w:id="43"/>
    </w:p>
    <w:p w14:paraId="1C81351B" w14:textId="77777777" w:rsidR="00843CA5" w:rsidRPr="0054049C" w:rsidRDefault="00000000">
      <w:pPr>
        <w:ind w:firstLine="600"/>
        <w:rPr>
          <w:rFonts w:ascii="仿宋_GB2312" w:hAnsi="宋体" w:cs="宋体" w:hint="eastAsia"/>
          <w:kern w:val="0"/>
          <w:szCs w:val="28"/>
        </w:rPr>
      </w:pPr>
      <w:bookmarkStart w:id="44" w:name="_Toc29888"/>
      <w:bookmarkStart w:id="45" w:name="_Toc7079"/>
      <w:r>
        <w:rPr>
          <w:rFonts w:ascii="仿宋_GB2312" w:hAnsi="仿宋_GB2312" w:cs="仿宋_GB2312" w:hint="eastAsia"/>
          <w:sz w:val="30"/>
          <w:szCs w:val="30"/>
        </w:rPr>
        <w:t>1.硬件设施：</w:t>
      </w:r>
      <w:r w:rsidRPr="0054049C">
        <w:rPr>
          <w:rFonts w:ascii="仿宋_GB2312" w:hAnsi="宋体" w:cs="宋体" w:hint="eastAsia"/>
          <w:kern w:val="0"/>
          <w:szCs w:val="28"/>
        </w:rPr>
        <w:t>小组讨论室、多媒体教室</w:t>
      </w:r>
    </w:p>
    <w:p w14:paraId="23DF0AB4" w14:textId="4271605D" w:rsidR="00843CA5" w:rsidRDefault="00000000">
      <w:pPr>
        <w:ind w:firstLine="600"/>
        <w:rPr>
          <w:rFonts w:ascii="仿宋" w:eastAsia="仿宋" w:hAnsi="仿宋" w:cs="仿宋" w:hint="eastAsia"/>
          <w:sz w:val="30"/>
          <w:szCs w:val="30"/>
        </w:rPr>
      </w:pPr>
      <w:r>
        <w:rPr>
          <w:rFonts w:ascii="仿宋_GB2312" w:hAnsi="仿宋_GB2312" w:cs="仿宋_GB2312" w:hint="eastAsia"/>
          <w:sz w:val="30"/>
          <w:szCs w:val="30"/>
        </w:rPr>
        <w:t>2.软件设施：</w:t>
      </w:r>
      <w:r w:rsidR="00982342" w:rsidRPr="0054049C">
        <w:rPr>
          <w:rFonts w:ascii="仿宋_GB2312" w:hAnsi="宋体" w:cs="宋体" w:hint="eastAsia"/>
          <w:kern w:val="0"/>
          <w:szCs w:val="28"/>
        </w:rPr>
        <w:t xml:space="preserve">Python（Anaconda）、RStudio、Tableau、阿里云 </w:t>
      </w:r>
      <w:proofErr w:type="spellStart"/>
      <w:r w:rsidR="00982342" w:rsidRPr="0054049C">
        <w:rPr>
          <w:rFonts w:ascii="仿宋_GB2312" w:hAnsi="宋体" w:cs="宋体" w:hint="eastAsia"/>
          <w:kern w:val="0"/>
          <w:szCs w:val="28"/>
        </w:rPr>
        <w:t>DataWorks</w:t>
      </w:r>
      <w:proofErr w:type="spellEnd"/>
      <w:r w:rsidR="00982342" w:rsidRPr="0054049C">
        <w:rPr>
          <w:rFonts w:ascii="仿宋_GB2312" w:hAnsi="宋体" w:cs="宋体" w:hint="eastAsia"/>
          <w:kern w:val="0"/>
          <w:szCs w:val="28"/>
        </w:rPr>
        <w:t>（学生版</w:t>
      </w:r>
      <w:r w:rsidR="00982342" w:rsidRPr="0054049C">
        <w:rPr>
          <w:rFonts w:ascii="仿宋_GB2312" w:hAnsi="宋体" w:cs="宋体"/>
          <w:kern w:val="0"/>
          <w:szCs w:val="28"/>
        </w:rPr>
        <w:t>）</w:t>
      </w:r>
    </w:p>
    <w:p w14:paraId="3EAA5037" w14:textId="77777777" w:rsidR="00843CA5" w:rsidRDefault="00000000">
      <w:pPr>
        <w:pStyle w:val="2"/>
        <w:ind w:firstLine="560"/>
      </w:pPr>
      <w:r>
        <w:rPr>
          <w:rFonts w:hint="eastAsia"/>
        </w:rPr>
        <w:t>（四）信息化教学资源</w:t>
      </w:r>
      <w:bookmarkEnd w:id="44"/>
      <w:bookmarkEnd w:id="45"/>
    </w:p>
    <w:p w14:paraId="4397A19C" w14:textId="77777777" w:rsidR="00982342" w:rsidRDefault="00982342" w:rsidP="00982342">
      <w:pPr>
        <w:pStyle w:val="af"/>
        <w:numPr>
          <w:ilvl w:val="0"/>
          <w:numId w:val="7"/>
        </w:numPr>
        <w:ind w:firstLineChars="0"/>
        <w:rPr>
          <w:rFonts w:ascii="仿宋_GB2312" w:hAnsi="宋体" w:cs="宋体" w:hint="eastAsia"/>
          <w:kern w:val="0"/>
          <w:szCs w:val="28"/>
        </w:rPr>
      </w:pPr>
      <w:r w:rsidRPr="00982342">
        <w:rPr>
          <w:rFonts w:ascii="仿宋_GB2312" w:hAnsi="宋体" w:cs="宋体" w:hint="eastAsia"/>
          <w:kern w:val="0"/>
          <w:szCs w:val="28"/>
        </w:rPr>
        <w:t>虚拟仿真平台：电商数据分析虚拟实训系统（含智能客服、流量转化等模拟场景）；</w:t>
      </w:r>
    </w:p>
    <w:p w14:paraId="7E5AB43D" w14:textId="77777777" w:rsidR="00EE58C8" w:rsidRDefault="00982342" w:rsidP="00EE58C8">
      <w:pPr>
        <w:pStyle w:val="af"/>
        <w:numPr>
          <w:ilvl w:val="0"/>
          <w:numId w:val="7"/>
        </w:numPr>
        <w:ind w:firstLineChars="0"/>
        <w:rPr>
          <w:rFonts w:ascii="仿宋_GB2312" w:hAnsi="宋体" w:cs="宋体" w:hint="eastAsia"/>
          <w:kern w:val="0"/>
          <w:szCs w:val="28"/>
        </w:rPr>
      </w:pPr>
      <w:r w:rsidRPr="00982342">
        <w:rPr>
          <w:rFonts w:ascii="仿宋_GB2312" w:hAnsi="宋体" w:cs="宋体" w:hint="eastAsia"/>
          <w:kern w:val="0"/>
          <w:szCs w:val="28"/>
        </w:rPr>
        <w:t>数字案例库：收录 50 + 企业真实案例（如京东 618 数据分析报告）；</w:t>
      </w:r>
    </w:p>
    <w:p w14:paraId="26D429FF" w14:textId="5440D14B" w:rsidR="00843CA5" w:rsidRPr="00EE58C8" w:rsidRDefault="00982342" w:rsidP="00EE58C8">
      <w:pPr>
        <w:pStyle w:val="af"/>
        <w:numPr>
          <w:ilvl w:val="0"/>
          <w:numId w:val="7"/>
        </w:numPr>
        <w:ind w:firstLineChars="0"/>
        <w:rPr>
          <w:rFonts w:ascii="仿宋_GB2312" w:hAnsi="宋体" w:cs="宋体" w:hint="eastAsia"/>
          <w:kern w:val="0"/>
          <w:szCs w:val="28"/>
        </w:rPr>
      </w:pPr>
      <w:r w:rsidRPr="00EE58C8">
        <w:rPr>
          <w:rFonts w:ascii="仿宋_GB2312" w:hAnsi="宋体" w:cs="宋体" w:hint="eastAsia"/>
          <w:kern w:val="0"/>
          <w:szCs w:val="28"/>
        </w:rPr>
        <w:t>AI 工具库：含 ChatGPT（分析报告辅助）、</w:t>
      </w:r>
      <w:proofErr w:type="gramStart"/>
      <w:r w:rsidRPr="00EE58C8">
        <w:rPr>
          <w:rFonts w:ascii="仿宋_GB2312" w:hAnsi="宋体" w:cs="宋体" w:hint="eastAsia"/>
          <w:kern w:val="0"/>
          <w:szCs w:val="28"/>
        </w:rPr>
        <w:t>讯飞星火</w:t>
      </w:r>
      <w:proofErr w:type="gramEnd"/>
      <w:r w:rsidRPr="00EE58C8">
        <w:rPr>
          <w:rFonts w:ascii="仿宋_GB2312" w:hAnsi="宋体" w:cs="宋体" w:hint="eastAsia"/>
          <w:kern w:val="0"/>
          <w:szCs w:val="28"/>
        </w:rPr>
        <w:t>（语音转数据）等工具指南；在线平台：课程专</w:t>
      </w:r>
      <w:proofErr w:type="gramStart"/>
      <w:r w:rsidRPr="00EE58C8">
        <w:rPr>
          <w:rFonts w:ascii="仿宋_GB2312" w:hAnsi="宋体" w:cs="宋体" w:hint="eastAsia"/>
          <w:kern w:val="0"/>
          <w:szCs w:val="28"/>
        </w:rPr>
        <w:t>属慕课</w:t>
      </w:r>
      <w:proofErr w:type="gramEnd"/>
      <w:r w:rsidRPr="00EE58C8">
        <w:rPr>
          <w:rFonts w:ascii="仿宋_GB2312" w:hAnsi="宋体" w:cs="宋体" w:hint="eastAsia"/>
          <w:kern w:val="0"/>
          <w:szCs w:val="28"/>
        </w:rPr>
        <w:t>（含实操视频）、智慧</w:t>
      </w:r>
      <w:proofErr w:type="gramStart"/>
      <w:r w:rsidRPr="00EE58C8">
        <w:rPr>
          <w:rFonts w:ascii="仿宋_GB2312" w:hAnsi="宋体" w:cs="宋体" w:hint="eastAsia"/>
          <w:kern w:val="0"/>
          <w:szCs w:val="28"/>
        </w:rPr>
        <w:t>树讨论</w:t>
      </w:r>
      <w:proofErr w:type="gramEnd"/>
      <w:r w:rsidRPr="00EE58C8">
        <w:rPr>
          <w:rFonts w:ascii="仿宋_GB2312" w:hAnsi="宋体" w:cs="宋体" w:hint="eastAsia"/>
          <w:kern w:val="0"/>
          <w:szCs w:val="28"/>
        </w:rPr>
        <w:t>区（行业导师答疑）。</w:t>
      </w:r>
    </w:p>
    <w:p w14:paraId="345BD136" w14:textId="77777777" w:rsidR="00843CA5" w:rsidRDefault="00000000">
      <w:pPr>
        <w:pStyle w:val="1"/>
        <w:numPr>
          <w:ilvl w:val="0"/>
          <w:numId w:val="5"/>
        </w:numPr>
        <w:ind w:firstLine="643"/>
      </w:pPr>
      <w:bookmarkStart w:id="46" w:name="_Toc12227"/>
      <w:bookmarkStart w:id="47" w:name="_Toc6694"/>
      <w:bookmarkStart w:id="48" w:name="_Hlk90479468"/>
      <w:r>
        <w:rPr>
          <w:rFonts w:hint="eastAsia"/>
        </w:rPr>
        <w:t>师资要求</w:t>
      </w:r>
      <w:bookmarkEnd w:id="46"/>
      <w:bookmarkEnd w:id="47"/>
      <w:r>
        <w:rPr>
          <w:rFonts w:hint="eastAsia"/>
        </w:rPr>
        <w:tab/>
      </w:r>
    </w:p>
    <w:p w14:paraId="4175D996" w14:textId="77777777" w:rsidR="00843CA5" w:rsidRDefault="00000000">
      <w:pPr>
        <w:pStyle w:val="2"/>
        <w:ind w:firstLine="560"/>
      </w:pPr>
      <w:r>
        <w:rPr>
          <w:rFonts w:hint="eastAsia"/>
        </w:rPr>
        <w:t>（一）对“双师型”教学团队的基本要求</w:t>
      </w:r>
    </w:p>
    <w:p w14:paraId="2C6955A0" w14:textId="77777777" w:rsidR="00687DE6" w:rsidRDefault="00687DE6" w:rsidP="00687DE6">
      <w:pPr>
        <w:pStyle w:val="af"/>
        <w:numPr>
          <w:ilvl w:val="0"/>
          <w:numId w:val="8"/>
        </w:numPr>
        <w:ind w:firstLineChars="0"/>
        <w:rPr>
          <w:rFonts w:ascii="仿宋_GB2312" w:hAnsi="宋体" w:cs="宋体" w:hint="eastAsia"/>
          <w:kern w:val="0"/>
          <w:szCs w:val="28"/>
          <w:lang w:bidi="ar"/>
        </w:rPr>
      </w:pPr>
      <w:r w:rsidRPr="00687DE6">
        <w:rPr>
          <w:rFonts w:ascii="仿宋_GB2312" w:hAnsi="宋体" w:cs="宋体" w:hint="eastAsia"/>
          <w:kern w:val="0"/>
          <w:szCs w:val="28"/>
          <w:lang w:bidi="ar"/>
        </w:rPr>
        <w:t>资质：经济管理类硕士以上学历，持有 “电子商务数据分析师” 高级证书；</w:t>
      </w:r>
    </w:p>
    <w:p w14:paraId="42C8E867" w14:textId="34D75BFB" w:rsidR="00687DE6" w:rsidRDefault="00687DE6" w:rsidP="00687DE6">
      <w:pPr>
        <w:pStyle w:val="af"/>
        <w:numPr>
          <w:ilvl w:val="0"/>
          <w:numId w:val="8"/>
        </w:numPr>
        <w:ind w:firstLineChars="0"/>
        <w:rPr>
          <w:rFonts w:ascii="仿宋_GB2312" w:hAnsi="宋体" w:cs="宋体" w:hint="eastAsia"/>
          <w:kern w:val="0"/>
          <w:szCs w:val="28"/>
          <w:lang w:bidi="ar"/>
        </w:rPr>
      </w:pPr>
      <w:r w:rsidRPr="00687DE6">
        <w:rPr>
          <w:rFonts w:ascii="仿宋_GB2312" w:hAnsi="宋体" w:cs="宋体" w:hint="eastAsia"/>
          <w:kern w:val="0"/>
          <w:szCs w:val="28"/>
          <w:lang w:bidi="ar"/>
        </w:rPr>
        <w:lastRenderedPageBreak/>
        <w:t>技能：每年完成不少于40学时的 AI 数据分析技术培训（如 Python 机器学习进阶）；</w:t>
      </w:r>
    </w:p>
    <w:p w14:paraId="0B6239DA" w14:textId="1165999A" w:rsidR="00687DE6" w:rsidRDefault="00687DE6" w:rsidP="00687DE6">
      <w:pPr>
        <w:pStyle w:val="af"/>
        <w:numPr>
          <w:ilvl w:val="0"/>
          <w:numId w:val="8"/>
        </w:numPr>
        <w:ind w:firstLineChars="0"/>
        <w:rPr>
          <w:rFonts w:ascii="仿宋_GB2312" w:hAnsi="宋体" w:cs="宋体" w:hint="eastAsia"/>
          <w:kern w:val="0"/>
          <w:szCs w:val="28"/>
          <w:lang w:bidi="ar"/>
        </w:rPr>
      </w:pPr>
      <w:r w:rsidRPr="00687DE6">
        <w:rPr>
          <w:rFonts w:ascii="仿宋_GB2312" w:hAnsi="宋体" w:cs="宋体" w:hint="eastAsia"/>
          <w:kern w:val="0"/>
          <w:szCs w:val="28"/>
          <w:lang w:bidi="ar"/>
        </w:rPr>
        <w:t>实践：每</w:t>
      </w:r>
      <w:r>
        <w:rPr>
          <w:rFonts w:ascii="仿宋_GB2312" w:hAnsi="宋体" w:cs="宋体" w:hint="eastAsia"/>
          <w:kern w:val="0"/>
          <w:szCs w:val="28"/>
          <w:lang w:bidi="ar"/>
        </w:rPr>
        <w:t>5</w:t>
      </w:r>
      <w:r w:rsidRPr="00687DE6">
        <w:rPr>
          <w:rFonts w:ascii="仿宋_GB2312" w:hAnsi="宋体" w:cs="宋体" w:hint="eastAsia"/>
          <w:kern w:val="0"/>
          <w:szCs w:val="28"/>
          <w:lang w:bidi="ar"/>
        </w:rPr>
        <w:t>年累计不少于6个月企业实践（需在电商企业数据部门任职）；</w:t>
      </w:r>
    </w:p>
    <w:p w14:paraId="61292895" w14:textId="1ACD50F9" w:rsidR="00843CA5" w:rsidRPr="00687DE6" w:rsidRDefault="00687DE6" w:rsidP="00687DE6">
      <w:pPr>
        <w:pStyle w:val="af"/>
        <w:numPr>
          <w:ilvl w:val="0"/>
          <w:numId w:val="8"/>
        </w:numPr>
        <w:ind w:firstLineChars="0"/>
        <w:rPr>
          <w:rFonts w:ascii="仿宋_GB2312" w:hAnsi="宋体" w:cs="宋体" w:hint="eastAsia"/>
          <w:kern w:val="0"/>
          <w:szCs w:val="28"/>
          <w:lang w:bidi="ar"/>
        </w:rPr>
      </w:pPr>
      <w:r w:rsidRPr="00687DE6">
        <w:rPr>
          <w:rFonts w:ascii="仿宋_GB2312" w:hAnsi="宋体" w:cs="宋体" w:hint="eastAsia"/>
          <w:kern w:val="0"/>
          <w:szCs w:val="28"/>
          <w:lang w:bidi="ar"/>
        </w:rPr>
        <w:t>教研：近3年主持或参与过数据分析相关课题（如智能预测模型应用研究）。</w:t>
      </w:r>
    </w:p>
    <w:p w14:paraId="0306B4D9" w14:textId="77777777" w:rsidR="00843CA5" w:rsidRDefault="00000000">
      <w:pPr>
        <w:pStyle w:val="2"/>
        <w:ind w:firstLine="560"/>
      </w:pPr>
      <w:r>
        <w:rPr>
          <w:rFonts w:hint="eastAsia"/>
        </w:rPr>
        <w:t>（二）对兼职教师的基本要求</w:t>
      </w:r>
    </w:p>
    <w:p w14:paraId="07AE8F51" w14:textId="017A913C" w:rsidR="00687DE6" w:rsidRDefault="00687DE6" w:rsidP="00687DE6">
      <w:pPr>
        <w:pStyle w:val="af"/>
        <w:numPr>
          <w:ilvl w:val="0"/>
          <w:numId w:val="9"/>
        </w:numPr>
        <w:spacing w:line="600" w:lineRule="exact"/>
        <w:ind w:firstLineChars="0"/>
        <w:rPr>
          <w:rFonts w:ascii="仿宋_GB2312" w:hAnsi="宋体" w:cs="宋体" w:hint="eastAsia"/>
          <w:kern w:val="0"/>
          <w:szCs w:val="28"/>
        </w:rPr>
      </w:pPr>
      <w:bookmarkStart w:id="49" w:name="_Toc502337269"/>
      <w:bookmarkStart w:id="50" w:name="_Toc29184"/>
      <w:bookmarkStart w:id="51" w:name="_Toc3001"/>
      <w:r w:rsidRPr="00687DE6">
        <w:rPr>
          <w:rFonts w:ascii="仿宋_GB2312" w:hAnsi="宋体" w:cs="宋体" w:hint="eastAsia"/>
          <w:kern w:val="0"/>
          <w:szCs w:val="28"/>
        </w:rPr>
        <w:t>资质：在电商企业担任数据总监/经理职务≥5年，熟悉2025年新职业岗位要求；</w:t>
      </w:r>
    </w:p>
    <w:p w14:paraId="1FB9C741" w14:textId="77777777" w:rsidR="00687DE6" w:rsidRDefault="00687DE6" w:rsidP="00687DE6">
      <w:pPr>
        <w:pStyle w:val="af"/>
        <w:numPr>
          <w:ilvl w:val="0"/>
          <w:numId w:val="9"/>
        </w:numPr>
        <w:spacing w:line="600" w:lineRule="exact"/>
        <w:ind w:firstLineChars="0"/>
        <w:rPr>
          <w:rFonts w:ascii="仿宋_GB2312" w:hAnsi="宋体" w:cs="宋体" w:hint="eastAsia"/>
          <w:kern w:val="0"/>
          <w:szCs w:val="28"/>
        </w:rPr>
      </w:pPr>
      <w:r w:rsidRPr="00687DE6">
        <w:rPr>
          <w:rFonts w:ascii="仿宋_GB2312" w:hAnsi="宋体" w:cs="宋体" w:hint="eastAsia"/>
          <w:kern w:val="0"/>
          <w:szCs w:val="28"/>
        </w:rPr>
        <w:t>职责：参与项目指导（如企业真实项目复盘）、分享行业前沿案例；</w:t>
      </w:r>
    </w:p>
    <w:p w14:paraId="33549EB5" w14:textId="52C53902" w:rsidR="00843CA5" w:rsidRPr="00687DE6" w:rsidRDefault="00687DE6" w:rsidP="00687DE6">
      <w:pPr>
        <w:pStyle w:val="af"/>
        <w:numPr>
          <w:ilvl w:val="0"/>
          <w:numId w:val="9"/>
        </w:numPr>
        <w:spacing w:line="600" w:lineRule="exact"/>
        <w:ind w:firstLineChars="0"/>
        <w:rPr>
          <w:rFonts w:ascii="仿宋_GB2312" w:hAnsi="宋体" w:cs="宋体" w:hint="eastAsia"/>
          <w:kern w:val="0"/>
          <w:szCs w:val="28"/>
        </w:rPr>
      </w:pPr>
      <w:r w:rsidRPr="00687DE6">
        <w:rPr>
          <w:rFonts w:ascii="仿宋_GB2312" w:hAnsi="宋体" w:cs="宋体" w:hint="eastAsia"/>
          <w:kern w:val="0"/>
          <w:szCs w:val="28"/>
        </w:rPr>
        <w:t>考核：每学期提交至少1份企业最新数据分析案例（需原创）。</w:t>
      </w:r>
    </w:p>
    <w:bookmarkEnd w:id="3"/>
    <w:bookmarkEnd w:id="4"/>
    <w:bookmarkEnd w:id="5"/>
    <w:bookmarkEnd w:id="48"/>
    <w:bookmarkEnd w:id="49"/>
    <w:bookmarkEnd w:id="50"/>
    <w:bookmarkEnd w:id="51"/>
    <w:p w14:paraId="0D67ED69" w14:textId="77777777" w:rsidR="00843CA5" w:rsidRDefault="00843CA5">
      <w:pPr>
        <w:ind w:firstLine="560"/>
        <w:rPr>
          <w:rFonts w:ascii="仿宋_GB2312" w:hAnsi="宋体" w:cs="宋体"/>
          <w:kern w:val="0"/>
          <w:szCs w:val="28"/>
        </w:rPr>
      </w:pPr>
    </w:p>
    <w:p w14:paraId="5176DA55" w14:textId="77777777" w:rsidR="006E1682" w:rsidRDefault="006E1682" w:rsidP="006E1682">
      <w:pPr>
        <w:pStyle w:val="a0"/>
        <w:ind w:firstLine="400"/>
      </w:pPr>
    </w:p>
    <w:p w14:paraId="19DB9973" w14:textId="2990B517" w:rsidR="006E1682" w:rsidRDefault="006E1682" w:rsidP="006E1682">
      <w:pPr>
        <w:pStyle w:val="1"/>
        <w:numPr>
          <w:ilvl w:val="0"/>
          <w:numId w:val="5"/>
        </w:numPr>
        <w:ind w:firstLine="560"/>
      </w:pPr>
      <w:r w:rsidRPr="006E1682">
        <w:rPr>
          <w:rFonts w:hint="eastAsia"/>
        </w:rPr>
        <w:t>其它说明</w:t>
      </w:r>
    </w:p>
    <w:p w14:paraId="5B98CA97" w14:textId="4CC4544E" w:rsidR="006E1682" w:rsidRPr="006E1682" w:rsidRDefault="006E1682" w:rsidP="006E1682">
      <w:pPr>
        <w:ind w:firstLineChars="400" w:firstLine="1120"/>
        <w:rPr>
          <w:rFonts w:ascii="仿宋_GB2312" w:hAnsi="宋体" w:cs="宋体" w:hint="eastAsia"/>
          <w:kern w:val="0"/>
          <w:szCs w:val="28"/>
        </w:rPr>
      </w:pPr>
      <w:r w:rsidRPr="006E1682">
        <w:rPr>
          <w:rFonts w:ascii="仿宋_GB2312" w:hAnsi="宋体" w:cs="宋体" w:hint="eastAsia"/>
          <w:kern w:val="0"/>
          <w:szCs w:val="28"/>
        </w:rPr>
        <w:t>无</w:t>
      </w:r>
    </w:p>
    <w:sectPr w:rsidR="006E1682" w:rsidRPr="006E1682">
      <w:headerReference w:type="default" r:id="rId16"/>
      <w:footerReference w:type="default" r:id="rId17"/>
      <w:pgSz w:w="11906" w:h="16838"/>
      <w:pgMar w:top="1440" w:right="1800" w:bottom="1440" w:left="1800" w:header="851" w:footer="992" w:gutter="0"/>
      <w:pgNumType w:start="1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5B9C49F" w14:textId="77777777" w:rsidR="008D5332" w:rsidRDefault="008D5332">
      <w:pPr>
        <w:spacing w:line="240" w:lineRule="auto"/>
        <w:ind w:firstLine="560"/>
      </w:pPr>
      <w:r>
        <w:separator/>
      </w:r>
    </w:p>
  </w:endnote>
  <w:endnote w:type="continuationSeparator" w:id="0">
    <w:p w14:paraId="766F36A2" w14:textId="77777777" w:rsidR="008D5332" w:rsidRDefault="008D5332">
      <w:pPr>
        <w:spacing w:line="240" w:lineRule="auto"/>
        <w:ind w:firstLine="56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仿宋_GB2312">
    <w:altName w:val="微软雅黑"/>
    <w:charset w:val="86"/>
    <w:family w:val="auto"/>
    <w:pitch w:val="default"/>
    <w:sig w:usb0="00000001" w:usb1="080E0000" w:usb2="0000000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STFangsong">
    <w:altName w:val="华文仿宋"/>
    <w:charset w:val="86"/>
    <w:family w:val="auto"/>
    <w:pitch w:val="variable"/>
    <w:sig w:usb0="00000287" w:usb1="080F0000" w:usb2="00000010" w:usb3="00000000" w:csb0="0004009F" w:csb1="00000000"/>
  </w:font>
  <w:font w:name="方正流行体简体">
    <w:altName w:val="微软雅黑"/>
    <w:charset w:val="86"/>
    <w:family w:val="script"/>
    <w:pitch w:val="default"/>
    <w:sig w:usb0="00000000" w:usb1="00000000" w:usb2="00000000" w:usb3="00000000" w:csb0="00040000" w:csb1="00000000"/>
  </w:font>
  <w:font w:name="隶书">
    <w:altName w:val="微软雅黑"/>
    <w:charset w:val="86"/>
    <w:family w:val="modern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Wingdings 2">
    <w:charset w:val="02"/>
    <w:family w:val="decorative"/>
    <w:pitch w:val="variable"/>
    <w:sig w:usb0="00000000" w:usb1="10000000" w:usb2="00000000" w:usb3="00000000" w:csb0="8000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24674BC" w14:textId="77777777" w:rsidR="00843CA5" w:rsidRDefault="00843CA5">
    <w:pPr>
      <w:pStyle w:val="a6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8EF1118" w14:textId="77777777" w:rsidR="00843CA5" w:rsidRDefault="00000000">
    <w:pPr>
      <w:pStyle w:val="a6"/>
      <w:ind w:firstLine="360"/>
      <w:jc w:val="center"/>
    </w:pPr>
    <w:r>
      <w:rPr>
        <w:lang w:val="zh-CN"/>
      </w:rPr>
      <w:t xml:space="preserve"> </w:t>
    </w:r>
  </w:p>
  <w:p w14:paraId="166F9C44" w14:textId="77777777" w:rsidR="00843CA5" w:rsidRDefault="00843CA5">
    <w:pPr>
      <w:pStyle w:val="a6"/>
      <w:ind w:firstLine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8631735" w14:textId="77777777" w:rsidR="00843CA5" w:rsidRDefault="00843CA5">
    <w:pPr>
      <w:pStyle w:val="a6"/>
      <w:ind w:firstLine="360"/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017C66A" w14:textId="77777777" w:rsidR="00843CA5" w:rsidRDefault="00000000">
    <w:pPr>
      <w:pStyle w:val="a6"/>
      <w:ind w:firstLine="360"/>
      <w:jc w:val="center"/>
    </w:pPr>
    <w:r>
      <w:rPr>
        <w:lang w:val="zh-CN"/>
      </w:rPr>
      <w:t xml:space="preserve"> </w:t>
    </w:r>
  </w:p>
  <w:p w14:paraId="6B23AC98" w14:textId="77777777" w:rsidR="00843CA5" w:rsidRDefault="00843CA5">
    <w:pPr>
      <w:pStyle w:val="a6"/>
      <w:ind w:firstLine="360"/>
    </w:pP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8756D6E" w14:textId="77777777" w:rsidR="00843CA5" w:rsidRDefault="00000000">
    <w:pPr>
      <w:pStyle w:val="a6"/>
      <w:ind w:firstLine="360"/>
      <w:jc w:val="center"/>
    </w:pPr>
    <w:r>
      <w:rPr>
        <w:lang w:val="zh-CN"/>
      </w:rPr>
      <w:t xml:space="preserve"> </w:t>
    </w:r>
  </w:p>
  <w:p w14:paraId="1BF3DC98" w14:textId="77777777" w:rsidR="00843CA5" w:rsidRDefault="00843CA5">
    <w:pPr>
      <w:pStyle w:val="a6"/>
      <w:ind w:firstLine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01F9D6D" w14:textId="77777777" w:rsidR="008D5332" w:rsidRDefault="008D5332">
      <w:pPr>
        <w:spacing w:line="240" w:lineRule="auto"/>
        <w:ind w:firstLine="560"/>
      </w:pPr>
      <w:r>
        <w:separator/>
      </w:r>
    </w:p>
  </w:footnote>
  <w:footnote w:type="continuationSeparator" w:id="0">
    <w:p w14:paraId="503E4676" w14:textId="77777777" w:rsidR="008D5332" w:rsidRDefault="008D5332">
      <w:pPr>
        <w:spacing w:line="240" w:lineRule="auto"/>
        <w:ind w:firstLine="56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5FC56AF" w14:textId="77777777" w:rsidR="00843CA5" w:rsidRDefault="00843CA5">
    <w:pPr>
      <w:pStyle w:val="a8"/>
      <w:ind w:firstLine="360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C179431" w14:textId="77777777" w:rsidR="00843CA5" w:rsidRDefault="00843CA5">
    <w:pPr>
      <w:pStyle w:val="a8"/>
      <w:pBdr>
        <w:bottom w:val="none" w:sz="0" w:space="1" w:color="auto"/>
      </w:pBdr>
      <w:spacing w:line="240" w:lineRule="atLeast"/>
      <w:ind w:firstLineChars="100" w:firstLine="180"/>
      <w:jc w:val="both"/>
      <w:rPr>
        <w:rFonts w:eastAsia="方正流行体简体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EDC33F6" w14:textId="77777777" w:rsidR="00843CA5" w:rsidRDefault="00843CA5">
    <w:pPr>
      <w:pStyle w:val="a8"/>
      <w:ind w:firstLine="360"/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B406A7A" w14:textId="77777777" w:rsidR="00843CA5" w:rsidRDefault="00000000">
    <w:pPr>
      <w:pStyle w:val="a8"/>
      <w:pBdr>
        <w:bottom w:val="none" w:sz="0" w:space="1" w:color="auto"/>
      </w:pBdr>
      <w:spacing w:line="240" w:lineRule="atLeast"/>
      <w:ind w:firstLineChars="100" w:firstLine="180"/>
      <w:jc w:val="both"/>
      <w:rPr>
        <w:rFonts w:eastAsia="方正流行体简体"/>
      </w:rPr>
    </w:pPr>
    <w:r>
      <w:rPr>
        <w:rFonts w:eastAsia="方正流行体简体" w:hint="eastAsia"/>
        <w:noProof/>
      </w:rPr>
      <w:drawing>
        <wp:inline distT="0" distB="0" distL="114300" distR="114300" wp14:anchorId="4207EC7B" wp14:editId="45081023">
          <wp:extent cx="1393190" cy="368935"/>
          <wp:effectExtent l="0" t="0" r="16510" b="12065"/>
          <wp:docPr id="5" name="图片 5" descr="logo最终_0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图片 5" descr="logo最终_00"/>
                  <pic:cNvPicPr>
                    <a:picLocks noChangeAspect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393190" cy="36893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98CC08A0"/>
    <w:multiLevelType w:val="singleLevel"/>
    <w:tmpl w:val="98CC08A0"/>
    <w:lvl w:ilvl="0">
      <w:start w:val="9"/>
      <w:numFmt w:val="chineseCounting"/>
      <w:suff w:val="nothing"/>
      <w:lvlText w:val="%1、"/>
      <w:lvlJc w:val="left"/>
      <w:rPr>
        <w:rFonts w:hint="eastAsia"/>
      </w:rPr>
    </w:lvl>
  </w:abstractNum>
  <w:abstractNum w:abstractNumId="1" w15:restartNumberingAfterBreak="0">
    <w:nsid w:val="9C46F812"/>
    <w:multiLevelType w:val="singleLevel"/>
    <w:tmpl w:val="9C46F812"/>
    <w:lvl w:ilvl="0">
      <w:start w:val="2"/>
      <w:numFmt w:val="chineseCounting"/>
      <w:suff w:val="nothing"/>
      <w:lvlText w:val="%1、"/>
      <w:lvlJc w:val="left"/>
      <w:rPr>
        <w:rFonts w:hint="eastAsia"/>
      </w:rPr>
    </w:lvl>
  </w:abstractNum>
  <w:abstractNum w:abstractNumId="2" w15:restartNumberingAfterBreak="0">
    <w:nsid w:val="1C582539"/>
    <w:multiLevelType w:val="hybridMultilevel"/>
    <w:tmpl w:val="7536F916"/>
    <w:lvl w:ilvl="0" w:tplc="0409000F">
      <w:start w:val="1"/>
      <w:numFmt w:val="decimal"/>
      <w:lvlText w:val="%1."/>
      <w:lvlJc w:val="left"/>
      <w:pPr>
        <w:ind w:left="1000" w:hanging="440"/>
      </w:pPr>
    </w:lvl>
    <w:lvl w:ilvl="1" w:tplc="04090019" w:tentative="1">
      <w:start w:val="1"/>
      <w:numFmt w:val="lowerLetter"/>
      <w:lvlText w:val="%2)"/>
      <w:lvlJc w:val="left"/>
      <w:pPr>
        <w:ind w:left="1440" w:hanging="440"/>
      </w:pPr>
    </w:lvl>
    <w:lvl w:ilvl="2" w:tplc="0409001B" w:tentative="1">
      <w:start w:val="1"/>
      <w:numFmt w:val="lowerRoman"/>
      <w:lvlText w:val="%3."/>
      <w:lvlJc w:val="right"/>
      <w:pPr>
        <w:ind w:left="1880" w:hanging="440"/>
      </w:pPr>
    </w:lvl>
    <w:lvl w:ilvl="3" w:tplc="0409000F" w:tentative="1">
      <w:start w:val="1"/>
      <w:numFmt w:val="decimal"/>
      <w:lvlText w:val="%4."/>
      <w:lvlJc w:val="left"/>
      <w:pPr>
        <w:ind w:left="2320" w:hanging="440"/>
      </w:pPr>
    </w:lvl>
    <w:lvl w:ilvl="4" w:tplc="04090019" w:tentative="1">
      <w:start w:val="1"/>
      <w:numFmt w:val="lowerLetter"/>
      <w:lvlText w:val="%5)"/>
      <w:lvlJc w:val="left"/>
      <w:pPr>
        <w:ind w:left="2760" w:hanging="440"/>
      </w:pPr>
    </w:lvl>
    <w:lvl w:ilvl="5" w:tplc="0409001B" w:tentative="1">
      <w:start w:val="1"/>
      <w:numFmt w:val="lowerRoman"/>
      <w:lvlText w:val="%6."/>
      <w:lvlJc w:val="right"/>
      <w:pPr>
        <w:ind w:left="3200" w:hanging="440"/>
      </w:pPr>
    </w:lvl>
    <w:lvl w:ilvl="6" w:tplc="0409000F" w:tentative="1">
      <w:start w:val="1"/>
      <w:numFmt w:val="decimal"/>
      <w:lvlText w:val="%7."/>
      <w:lvlJc w:val="left"/>
      <w:pPr>
        <w:ind w:left="3640" w:hanging="440"/>
      </w:pPr>
    </w:lvl>
    <w:lvl w:ilvl="7" w:tplc="04090019" w:tentative="1">
      <w:start w:val="1"/>
      <w:numFmt w:val="lowerLetter"/>
      <w:lvlText w:val="%8)"/>
      <w:lvlJc w:val="left"/>
      <w:pPr>
        <w:ind w:left="4080" w:hanging="440"/>
      </w:pPr>
    </w:lvl>
    <w:lvl w:ilvl="8" w:tplc="0409001B" w:tentative="1">
      <w:start w:val="1"/>
      <w:numFmt w:val="lowerRoman"/>
      <w:lvlText w:val="%9."/>
      <w:lvlJc w:val="right"/>
      <w:pPr>
        <w:ind w:left="4520" w:hanging="440"/>
      </w:pPr>
    </w:lvl>
  </w:abstractNum>
  <w:abstractNum w:abstractNumId="3" w15:restartNumberingAfterBreak="0">
    <w:nsid w:val="2386E770"/>
    <w:multiLevelType w:val="multilevel"/>
    <w:tmpl w:val="2386E770"/>
    <w:lvl w:ilvl="0">
      <w:start w:val="1"/>
      <w:numFmt w:val="decimal"/>
      <w:lvlText w:val="%1."/>
      <w:lvlJc w:val="left"/>
      <w:pPr>
        <w:tabs>
          <w:tab w:val="left" w:pos="720"/>
        </w:tabs>
        <w:ind w:left="720" w:hanging="360"/>
      </w:pPr>
      <w:rPr>
        <w:sz w:val="24"/>
        <w:szCs w:val="24"/>
      </w:rPr>
    </w:lvl>
    <w:lvl w:ilvl="1">
      <w:start w:val="1"/>
      <w:numFmt w:val="decimal"/>
      <w:lvlText w:val="%2."/>
      <w:lvlJc w:val="left"/>
      <w:pPr>
        <w:tabs>
          <w:tab w:val="left" w:pos="1440"/>
        </w:tabs>
        <w:ind w:left="1440" w:hanging="360"/>
      </w:pPr>
      <w:rPr>
        <w:sz w:val="24"/>
        <w:szCs w:val="24"/>
      </w:rPr>
    </w:lvl>
    <w:lvl w:ilvl="2">
      <w:start w:val="1"/>
      <w:numFmt w:val="decimal"/>
      <w:lvlText w:val="%3."/>
      <w:lvlJc w:val="left"/>
      <w:pPr>
        <w:tabs>
          <w:tab w:val="left" w:pos="2160"/>
        </w:tabs>
        <w:ind w:left="2160" w:hanging="360"/>
      </w:pPr>
      <w:rPr>
        <w:sz w:val="24"/>
        <w:szCs w:val="24"/>
      </w:rPr>
    </w:lvl>
    <w:lvl w:ilvl="3">
      <w:start w:val="1"/>
      <w:numFmt w:val="decimal"/>
      <w:lvlText w:val="%4."/>
      <w:lvlJc w:val="left"/>
      <w:pPr>
        <w:tabs>
          <w:tab w:val="left" w:pos="2517"/>
        </w:tabs>
        <w:ind w:left="2880" w:hanging="360"/>
      </w:pPr>
      <w:rPr>
        <w:sz w:val="24"/>
        <w:szCs w:val="24"/>
      </w:rPr>
    </w:lvl>
    <w:lvl w:ilvl="4">
      <w:start w:val="1"/>
      <w:numFmt w:val="decimal"/>
      <w:lvlText w:val="%5."/>
      <w:lvlJc w:val="left"/>
      <w:pPr>
        <w:tabs>
          <w:tab w:val="left" w:pos="3238"/>
        </w:tabs>
        <w:ind w:left="3600" w:hanging="360"/>
      </w:pPr>
      <w:rPr>
        <w:sz w:val="24"/>
        <w:szCs w:val="24"/>
      </w:rPr>
    </w:lvl>
    <w:lvl w:ilvl="5">
      <w:start w:val="1"/>
      <w:numFmt w:val="decimal"/>
      <w:lvlText w:val="%6."/>
      <w:lvlJc w:val="left"/>
      <w:pPr>
        <w:tabs>
          <w:tab w:val="left" w:pos="3958"/>
        </w:tabs>
        <w:ind w:left="4320" w:hanging="360"/>
      </w:pPr>
      <w:rPr>
        <w:sz w:val="24"/>
        <w:szCs w:val="24"/>
      </w:rPr>
    </w:lvl>
    <w:lvl w:ilvl="6">
      <w:start w:val="1"/>
      <w:numFmt w:val="decimal"/>
      <w:lvlText w:val="%7."/>
      <w:lvlJc w:val="left"/>
      <w:pPr>
        <w:tabs>
          <w:tab w:val="left" w:pos="4678"/>
        </w:tabs>
        <w:ind w:left="5040" w:hanging="360"/>
      </w:pPr>
      <w:rPr>
        <w:sz w:val="24"/>
        <w:szCs w:val="24"/>
      </w:rPr>
    </w:lvl>
    <w:lvl w:ilvl="7">
      <w:start w:val="1"/>
      <w:numFmt w:val="decimal"/>
      <w:lvlText w:val="%8."/>
      <w:lvlJc w:val="left"/>
      <w:pPr>
        <w:tabs>
          <w:tab w:val="left" w:pos="5398"/>
        </w:tabs>
        <w:ind w:left="5760" w:hanging="360"/>
      </w:pPr>
      <w:rPr>
        <w:sz w:val="24"/>
        <w:szCs w:val="24"/>
      </w:rPr>
    </w:lvl>
    <w:lvl w:ilvl="8">
      <w:start w:val="1"/>
      <w:numFmt w:val="decimal"/>
      <w:lvlText w:val="%9."/>
      <w:lvlJc w:val="left"/>
      <w:pPr>
        <w:tabs>
          <w:tab w:val="left" w:pos="6118"/>
        </w:tabs>
        <w:ind w:left="6480" w:hanging="360"/>
      </w:pPr>
      <w:rPr>
        <w:sz w:val="24"/>
        <w:szCs w:val="24"/>
      </w:rPr>
    </w:lvl>
  </w:abstractNum>
  <w:abstractNum w:abstractNumId="4" w15:restartNumberingAfterBreak="0">
    <w:nsid w:val="2A23BC07"/>
    <w:multiLevelType w:val="singleLevel"/>
    <w:tmpl w:val="2A23BC07"/>
    <w:lvl w:ilvl="0">
      <w:start w:val="1"/>
      <w:numFmt w:val="chineseCounting"/>
      <w:suff w:val="nothing"/>
      <w:lvlText w:val="（%1）"/>
      <w:lvlJc w:val="left"/>
      <w:rPr>
        <w:rFonts w:hint="eastAsia"/>
      </w:rPr>
    </w:lvl>
  </w:abstractNum>
  <w:abstractNum w:abstractNumId="5" w15:restartNumberingAfterBreak="0">
    <w:nsid w:val="490B5BE4"/>
    <w:multiLevelType w:val="singleLevel"/>
    <w:tmpl w:val="490B5BE4"/>
    <w:lvl w:ilvl="0">
      <w:start w:val="2"/>
      <w:numFmt w:val="chineseCounting"/>
      <w:suff w:val="nothing"/>
      <w:lvlText w:val="（%1）"/>
      <w:lvlJc w:val="left"/>
      <w:rPr>
        <w:rFonts w:hint="eastAsia"/>
      </w:rPr>
    </w:lvl>
  </w:abstractNum>
  <w:abstractNum w:abstractNumId="6" w15:restartNumberingAfterBreak="0">
    <w:nsid w:val="51DA544E"/>
    <w:multiLevelType w:val="hybridMultilevel"/>
    <w:tmpl w:val="153ABFC6"/>
    <w:lvl w:ilvl="0" w:tplc="0409000F">
      <w:start w:val="1"/>
      <w:numFmt w:val="decimal"/>
      <w:lvlText w:val="%1."/>
      <w:lvlJc w:val="left"/>
      <w:pPr>
        <w:ind w:left="1000" w:hanging="440"/>
      </w:pPr>
    </w:lvl>
    <w:lvl w:ilvl="1" w:tplc="04090019" w:tentative="1">
      <w:start w:val="1"/>
      <w:numFmt w:val="lowerLetter"/>
      <w:lvlText w:val="%2)"/>
      <w:lvlJc w:val="left"/>
      <w:pPr>
        <w:ind w:left="1440" w:hanging="440"/>
      </w:pPr>
    </w:lvl>
    <w:lvl w:ilvl="2" w:tplc="0409001B" w:tentative="1">
      <w:start w:val="1"/>
      <w:numFmt w:val="lowerRoman"/>
      <w:lvlText w:val="%3."/>
      <w:lvlJc w:val="right"/>
      <w:pPr>
        <w:ind w:left="1880" w:hanging="440"/>
      </w:pPr>
    </w:lvl>
    <w:lvl w:ilvl="3" w:tplc="0409000F" w:tentative="1">
      <w:start w:val="1"/>
      <w:numFmt w:val="decimal"/>
      <w:lvlText w:val="%4."/>
      <w:lvlJc w:val="left"/>
      <w:pPr>
        <w:ind w:left="2320" w:hanging="440"/>
      </w:pPr>
    </w:lvl>
    <w:lvl w:ilvl="4" w:tplc="04090019" w:tentative="1">
      <w:start w:val="1"/>
      <w:numFmt w:val="lowerLetter"/>
      <w:lvlText w:val="%5)"/>
      <w:lvlJc w:val="left"/>
      <w:pPr>
        <w:ind w:left="2760" w:hanging="440"/>
      </w:pPr>
    </w:lvl>
    <w:lvl w:ilvl="5" w:tplc="0409001B" w:tentative="1">
      <w:start w:val="1"/>
      <w:numFmt w:val="lowerRoman"/>
      <w:lvlText w:val="%6."/>
      <w:lvlJc w:val="right"/>
      <w:pPr>
        <w:ind w:left="3200" w:hanging="440"/>
      </w:pPr>
    </w:lvl>
    <w:lvl w:ilvl="6" w:tplc="0409000F" w:tentative="1">
      <w:start w:val="1"/>
      <w:numFmt w:val="decimal"/>
      <w:lvlText w:val="%7."/>
      <w:lvlJc w:val="left"/>
      <w:pPr>
        <w:ind w:left="3640" w:hanging="440"/>
      </w:pPr>
    </w:lvl>
    <w:lvl w:ilvl="7" w:tplc="04090019" w:tentative="1">
      <w:start w:val="1"/>
      <w:numFmt w:val="lowerLetter"/>
      <w:lvlText w:val="%8)"/>
      <w:lvlJc w:val="left"/>
      <w:pPr>
        <w:ind w:left="4080" w:hanging="440"/>
      </w:pPr>
    </w:lvl>
    <w:lvl w:ilvl="8" w:tplc="0409001B" w:tentative="1">
      <w:start w:val="1"/>
      <w:numFmt w:val="lowerRoman"/>
      <w:lvlText w:val="%9."/>
      <w:lvlJc w:val="right"/>
      <w:pPr>
        <w:ind w:left="4520" w:hanging="440"/>
      </w:pPr>
    </w:lvl>
  </w:abstractNum>
  <w:abstractNum w:abstractNumId="7" w15:restartNumberingAfterBreak="0">
    <w:nsid w:val="55F13529"/>
    <w:multiLevelType w:val="hybridMultilevel"/>
    <w:tmpl w:val="27F433B0"/>
    <w:lvl w:ilvl="0" w:tplc="0409000F">
      <w:start w:val="1"/>
      <w:numFmt w:val="decimal"/>
      <w:lvlText w:val="%1."/>
      <w:lvlJc w:val="left"/>
      <w:pPr>
        <w:ind w:left="1000" w:hanging="440"/>
      </w:pPr>
    </w:lvl>
    <w:lvl w:ilvl="1" w:tplc="04090019" w:tentative="1">
      <w:start w:val="1"/>
      <w:numFmt w:val="lowerLetter"/>
      <w:lvlText w:val="%2)"/>
      <w:lvlJc w:val="left"/>
      <w:pPr>
        <w:ind w:left="1440" w:hanging="440"/>
      </w:pPr>
    </w:lvl>
    <w:lvl w:ilvl="2" w:tplc="0409001B" w:tentative="1">
      <w:start w:val="1"/>
      <w:numFmt w:val="lowerRoman"/>
      <w:lvlText w:val="%3."/>
      <w:lvlJc w:val="right"/>
      <w:pPr>
        <w:ind w:left="1880" w:hanging="440"/>
      </w:pPr>
    </w:lvl>
    <w:lvl w:ilvl="3" w:tplc="0409000F" w:tentative="1">
      <w:start w:val="1"/>
      <w:numFmt w:val="decimal"/>
      <w:lvlText w:val="%4."/>
      <w:lvlJc w:val="left"/>
      <w:pPr>
        <w:ind w:left="2320" w:hanging="440"/>
      </w:pPr>
    </w:lvl>
    <w:lvl w:ilvl="4" w:tplc="04090019" w:tentative="1">
      <w:start w:val="1"/>
      <w:numFmt w:val="lowerLetter"/>
      <w:lvlText w:val="%5)"/>
      <w:lvlJc w:val="left"/>
      <w:pPr>
        <w:ind w:left="2760" w:hanging="440"/>
      </w:pPr>
    </w:lvl>
    <w:lvl w:ilvl="5" w:tplc="0409001B" w:tentative="1">
      <w:start w:val="1"/>
      <w:numFmt w:val="lowerRoman"/>
      <w:lvlText w:val="%6."/>
      <w:lvlJc w:val="right"/>
      <w:pPr>
        <w:ind w:left="3200" w:hanging="440"/>
      </w:pPr>
    </w:lvl>
    <w:lvl w:ilvl="6" w:tplc="0409000F" w:tentative="1">
      <w:start w:val="1"/>
      <w:numFmt w:val="decimal"/>
      <w:lvlText w:val="%7."/>
      <w:lvlJc w:val="left"/>
      <w:pPr>
        <w:ind w:left="3640" w:hanging="440"/>
      </w:pPr>
    </w:lvl>
    <w:lvl w:ilvl="7" w:tplc="04090019" w:tentative="1">
      <w:start w:val="1"/>
      <w:numFmt w:val="lowerLetter"/>
      <w:lvlText w:val="%8)"/>
      <w:lvlJc w:val="left"/>
      <w:pPr>
        <w:ind w:left="4080" w:hanging="440"/>
      </w:pPr>
    </w:lvl>
    <w:lvl w:ilvl="8" w:tplc="0409001B" w:tentative="1">
      <w:start w:val="1"/>
      <w:numFmt w:val="lowerRoman"/>
      <w:lvlText w:val="%9."/>
      <w:lvlJc w:val="right"/>
      <w:pPr>
        <w:ind w:left="4520" w:hanging="440"/>
      </w:pPr>
    </w:lvl>
  </w:abstractNum>
  <w:abstractNum w:abstractNumId="8" w15:restartNumberingAfterBreak="0">
    <w:nsid w:val="5C207B36"/>
    <w:multiLevelType w:val="multilevel"/>
    <w:tmpl w:val="262E3E0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5C5F7624"/>
    <w:multiLevelType w:val="hybridMultilevel"/>
    <w:tmpl w:val="0B88E488"/>
    <w:lvl w:ilvl="0" w:tplc="0409000F">
      <w:start w:val="1"/>
      <w:numFmt w:val="decimal"/>
      <w:lvlText w:val="%1."/>
      <w:lvlJc w:val="left"/>
      <w:pPr>
        <w:ind w:left="1000" w:hanging="440"/>
      </w:pPr>
    </w:lvl>
    <w:lvl w:ilvl="1" w:tplc="04090019" w:tentative="1">
      <w:start w:val="1"/>
      <w:numFmt w:val="lowerLetter"/>
      <w:lvlText w:val="%2)"/>
      <w:lvlJc w:val="left"/>
      <w:pPr>
        <w:ind w:left="1440" w:hanging="440"/>
      </w:pPr>
    </w:lvl>
    <w:lvl w:ilvl="2" w:tplc="0409001B" w:tentative="1">
      <w:start w:val="1"/>
      <w:numFmt w:val="lowerRoman"/>
      <w:lvlText w:val="%3."/>
      <w:lvlJc w:val="right"/>
      <w:pPr>
        <w:ind w:left="1880" w:hanging="440"/>
      </w:pPr>
    </w:lvl>
    <w:lvl w:ilvl="3" w:tplc="0409000F" w:tentative="1">
      <w:start w:val="1"/>
      <w:numFmt w:val="decimal"/>
      <w:lvlText w:val="%4."/>
      <w:lvlJc w:val="left"/>
      <w:pPr>
        <w:ind w:left="2320" w:hanging="440"/>
      </w:pPr>
    </w:lvl>
    <w:lvl w:ilvl="4" w:tplc="04090019" w:tentative="1">
      <w:start w:val="1"/>
      <w:numFmt w:val="lowerLetter"/>
      <w:lvlText w:val="%5)"/>
      <w:lvlJc w:val="left"/>
      <w:pPr>
        <w:ind w:left="2760" w:hanging="440"/>
      </w:pPr>
    </w:lvl>
    <w:lvl w:ilvl="5" w:tplc="0409001B" w:tentative="1">
      <w:start w:val="1"/>
      <w:numFmt w:val="lowerRoman"/>
      <w:lvlText w:val="%6."/>
      <w:lvlJc w:val="right"/>
      <w:pPr>
        <w:ind w:left="3200" w:hanging="440"/>
      </w:pPr>
    </w:lvl>
    <w:lvl w:ilvl="6" w:tplc="0409000F" w:tentative="1">
      <w:start w:val="1"/>
      <w:numFmt w:val="decimal"/>
      <w:lvlText w:val="%7."/>
      <w:lvlJc w:val="left"/>
      <w:pPr>
        <w:ind w:left="3640" w:hanging="440"/>
      </w:pPr>
    </w:lvl>
    <w:lvl w:ilvl="7" w:tplc="04090019" w:tentative="1">
      <w:start w:val="1"/>
      <w:numFmt w:val="lowerLetter"/>
      <w:lvlText w:val="%8)"/>
      <w:lvlJc w:val="left"/>
      <w:pPr>
        <w:ind w:left="4080" w:hanging="440"/>
      </w:pPr>
    </w:lvl>
    <w:lvl w:ilvl="8" w:tplc="0409001B" w:tentative="1">
      <w:start w:val="1"/>
      <w:numFmt w:val="lowerRoman"/>
      <w:lvlText w:val="%9."/>
      <w:lvlJc w:val="right"/>
      <w:pPr>
        <w:ind w:left="4520" w:hanging="440"/>
      </w:pPr>
    </w:lvl>
  </w:abstractNum>
  <w:num w:numId="1" w16cid:durableId="130027578">
    <w:abstractNumId w:val="1"/>
  </w:num>
  <w:num w:numId="2" w16cid:durableId="1677997036">
    <w:abstractNumId w:val="4"/>
  </w:num>
  <w:num w:numId="3" w16cid:durableId="585114974">
    <w:abstractNumId w:val="3"/>
  </w:num>
  <w:num w:numId="4" w16cid:durableId="1097096486">
    <w:abstractNumId w:val="5"/>
  </w:num>
  <w:num w:numId="5" w16cid:durableId="770901398">
    <w:abstractNumId w:val="0"/>
  </w:num>
  <w:num w:numId="6" w16cid:durableId="438765473">
    <w:abstractNumId w:val="8"/>
  </w:num>
  <w:num w:numId="7" w16cid:durableId="1567254616">
    <w:abstractNumId w:val="7"/>
  </w:num>
  <w:num w:numId="8" w16cid:durableId="2095979405">
    <w:abstractNumId w:val="2"/>
  </w:num>
  <w:num w:numId="9" w16cid:durableId="845554472">
    <w:abstractNumId w:val="9"/>
  </w:num>
  <w:num w:numId="10" w16cid:durableId="88934799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bordersDoNotSurroundHeader/>
  <w:bordersDoNotSurroundFooter/>
  <w:proofState w:spelling="clean" w:grammar="clean"/>
  <w:defaultTabStop w:val="420"/>
  <w:drawingGridVerticalSpacing w:val="156"/>
  <w:noPunctuationKerning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commondata" w:val="eyJoZGlkIjoiYTk1YmE4NWYxMzZjMWE3ZjFhYWVjN2U4ZGYxOGQyMWMifQ=="/>
    <w:docVar w:name="KSO_WPS_MARK_KEY" w:val="efa5c424-7925-4b42-ad39-c29abad5b2fb"/>
  </w:docVars>
  <w:rsids>
    <w:rsidRoot w:val="2D276405"/>
    <w:rsid w:val="00010287"/>
    <w:rsid w:val="000158C8"/>
    <w:rsid w:val="00037198"/>
    <w:rsid w:val="000375A8"/>
    <w:rsid w:val="0007188A"/>
    <w:rsid w:val="00074CE6"/>
    <w:rsid w:val="00082E04"/>
    <w:rsid w:val="0008653B"/>
    <w:rsid w:val="00090EF3"/>
    <w:rsid w:val="00094F85"/>
    <w:rsid w:val="000A1C1B"/>
    <w:rsid w:val="000A6830"/>
    <w:rsid w:val="000B0F18"/>
    <w:rsid w:val="000B35BF"/>
    <w:rsid w:val="000C04B5"/>
    <w:rsid w:val="000C2990"/>
    <w:rsid w:val="000D20C4"/>
    <w:rsid w:val="000D6D09"/>
    <w:rsid w:val="000F38AE"/>
    <w:rsid w:val="000F46CF"/>
    <w:rsid w:val="000F550A"/>
    <w:rsid w:val="00100708"/>
    <w:rsid w:val="00105E63"/>
    <w:rsid w:val="00125E32"/>
    <w:rsid w:val="00146A3A"/>
    <w:rsid w:val="001558CE"/>
    <w:rsid w:val="00175FB5"/>
    <w:rsid w:val="00180B79"/>
    <w:rsid w:val="001A2C9A"/>
    <w:rsid w:val="001B6CE5"/>
    <w:rsid w:val="001B77EB"/>
    <w:rsid w:val="001C2D0D"/>
    <w:rsid w:val="001C62C3"/>
    <w:rsid w:val="001C7F18"/>
    <w:rsid w:val="001D6A64"/>
    <w:rsid w:val="001E24DF"/>
    <w:rsid w:val="00236E56"/>
    <w:rsid w:val="0024285D"/>
    <w:rsid w:val="0024605A"/>
    <w:rsid w:val="00254379"/>
    <w:rsid w:val="0025646E"/>
    <w:rsid w:val="00256E2B"/>
    <w:rsid w:val="00257929"/>
    <w:rsid w:val="00283618"/>
    <w:rsid w:val="002866D3"/>
    <w:rsid w:val="00291611"/>
    <w:rsid w:val="00293859"/>
    <w:rsid w:val="002B729E"/>
    <w:rsid w:val="002B7E2C"/>
    <w:rsid w:val="002C3F12"/>
    <w:rsid w:val="002C5955"/>
    <w:rsid w:val="002D2D69"/>
    <w:rsid w:val="002D35C9"/>
    <w:rsid w:val="002E5D4E"/>
    <w:rsid w:val="002E75E6"/>
    <w:rsid w:val="002F4B15"/>
    <w:rsid w:val="00315D23"/>
    <w:rsid w:val="00343746"/>
    <w:rsid w:val="0034627C"/>
    <w:rsid w:val="003527C8"/>
    <w:rsid w:val="00374254"/>
    <w:rsid w:val="00393025"/>
    <w:rsid w:val="003943F1"/>
    <w:rsid w:val="0039488F"/>
    <w:rsid w:val="003A0055"/>
    <w:rsid w:val="003A276A"/>
    <w:rsid w:val="003C296D"/>
    <w:rsid w:val="003C4887"/>
    <w:rsid w:val="00420E90"/>
    <w:rsid w:val="00421B4A"/>
    <w:rsid w:val="004223F9"/>
    <w:rsid w:val="00436BFD"/>
    <w:rsid w:val="00444450"/>
    <w:rsid w:val="00450237"/>
    <w:rsid w:val="00451470"/>
    <w:rsid w:val="00474CAE"/>
    <w:rsid w:val="004A01B3"/>
    <w:rsid w:val="004A0BBE"/>
    <w:rsid w:val="004C2D0B"/>
    <w:rsid w:val="004E3CB8"/>
    <w:rsid w:val="004F6A49"/>
    <w:rsid w:val="0051457A"/>
    <w:rsid w:val="00525082"/>
    <w:rsid w:val="0053300E"/>
    <w:rsid w:val="0054049C"/>
    <w:rsid w:val="00541337"/>
    <w:rsid w:val="00550B06"/>
    <w:rsid w:val="00563F44"/>
    <w:rsid w:val="00563FA7"/>
    <w:rsid w:val="00564686"/>
    <w:rsid w:val="005735A7"/>
    <w:rsid w:val="0057602E"/>
    <w:rsid w:val="00577132"/>
    <w:rsid w:val="00582729"/>
    <w:rsid w:val="005A700E"/>
    <w:rsid w:val="005B708F"/>
    <w:rsid w:val="005D7110"/>
    <w:rsid w:val="005F05C9"/>
    <w:rsid w:val="00603C22"/>
    <w:rsid w:val="006472B0"/>
    <w:rsid w:val="0065768E"/>
    <w:rsid w:val="00665764"/>
    <w:rsid w:val="006724D7"/>
    <w:rsid w:val="00687DE6"/>
    <w:rsid w:val="006925D3"/>
    <w:rsid w:val="006A6985"/>
    <w:rsid w:val="006D4EB4"/>
    <w:rsid w:val="006E1682"/>
    <w:rsid w:val="006F25D1"/>
    <w:rsid w:val="006F400D"/>
    <w:rsid w:val="00703E4B"/>
    <w:rsid w:val="0073131C"/>
    <w:rsid w:val="00754B54"/>
    <w:rsid w:val="0075702C"/>
    <w:rsid w:val="00762712"/>
    <w:rsid w:val="00763524"/>
    <w:rsid w:val="00772CB3"/>
    <w:rsid w:val="00782257"/>
    <w:rsid w:val="00784E49"/>
    <w:rsid w:val="00787D2B"/>
    <w:rsid w:val="007A1ECB"/>
    <w:rsid w:val="007A2F9C"/>
    <w:rsid w:val="007D290A"/>
    <w:rsid w:val="007D77EA"/>
    <w:rsid w:val="007E72B7"/>
    <w:rsid w:val="007F4531"/>
    <w:rsid w:val="00842DBC"/>
    <w:rsid w:val="00843CA5"/>
    <w:rsid w:val="008446F5"/>
    <w:rsid w:val="00850B99"/>
    <w:rsid w:val="00872314"/>
    <w:rsid w:val="00875636"/>
    <w:rsid w:val="00885D26"/>
    <w:rsid w:val="00885F99"/>
    <w:rsid w:val="008B7E2C"/>
    <w:rsid w:val="008C0E17"/>
    <w:rsid w:val="008C559B"/>
    <w:rsid w:val="008D5332"/>
    <w:rsid w:val="008E5607"/>
    <w:rsid w:val="008E785F"/>
    <w:rsid w:val="008F2620"/>
    <w:rsid w:val="00913C39"/>
    <w:rsid w:val="00922E25"/>
    <w:rsid w:val="00924CCF"/>
    <w:rsid w:val="00930F9B"/>
    <w:rsid w:val="00962643"/>
    <w:rsid w:val="00980CCE"/>
    <w:rsid w:val="00982342"/>
    <w:rsid w:val="00992186"/>
    <w:rsid w:val="00992A56"/>
    <w:rsid w:val="009973B3"/>
    <w:rsid w:val="009A6E9D"/>
    <w:rsid w:val="009B50F0"/>
    <w:rsid w:val="009C1E3A"/>
    <w:rsid w:val="009C4B9D"/>
    <w:rsid w:val="009D3A60"/>
    <w:rsid w:val="009D5976"/>
    <w:rsid w:val="009E677F"/>
    <w:rsid w:val="009F1CF0"/>
    <w:rsid w:val="009F4FDD"/>
    <w:rsid w:val="009F7201"/>
    <w:rsid w:val="00A05002"/>
    <w:rsid w:val="00A132BF"/>
    <w:rsid w:val="00A320A4"/>
    <w:rsid w:val="00A50419"/>
    <w:rsid w:val="00A55D5B"/>
    <w:rsid w:val="00A639E4"/>
    <w:rsid w:val="00A673D7"/>
    <w:rsid w:val="00A92FC2"/>
    <w:rsid w:val="00A9664F"/>
    <w:rsid w:val="00A96E49"/>
    <w:rsid w:val="00AB52B8"/>
    <w:rsid w:val="00AB5304"/>
    <w:rsid w:val="00AD14B2"/>
    <w:rsid w:val="00B16084"/>
    <w:rsid w:val="00B3044C"/>
    <w:rsid w:val="00B42037"/>
    <w:rsid w:val="00B5546F"/>
    <w:rsid w:val="00B55F5B"/>
    <w:rsid w:val="00B702D3"/>
    <w:rsid w:val="00B774B1"/>
    <w:rsid w:val="00BC6E20"/>
    <w:rsid w:val="00BE60C5"/>
    <w:rsid w:val="00BF15E8"/>
    <w:rsid w:val="00BF3086"/>
    <w:rsid w:val="00C0769A"/>
    <w:rsid w:val="00C12F4A"/>
    <w:rsid w:val="00C26F59"/>
    <w:rsid w:val="00C2787E"/>
    <w:rsid w:val="00C40A99"/>
    <w:rsid w:val="00C436AA"/>
    <w:rsid w:val="00C4409F"/>
    <w:rsid w:val="00C53479"/>
    <w:rsid w:val="00C62D53"/>
    <w:rsid w:val="00C64E28"/>
    <w:rsid w:val="00C84D06"/>
    <w:rsid w:val="00C97FA1"/>
    <w:rsid w:val="00CA5FCE"/>
    <w:rsid w:val="00CB0CE3"/>
    <w:rsid w:val="00CB7501"/>
    <w:rsid w:val="00CD2011"/>
    <w:rsid w:val="00CD4EEC"/>
    <w:rsid w:val="00CE4677"/>
    <w:rsid w:val="00CE5C7F"/>
    <w:rsid w:val="00CF770E"/>
    <w:rsid w:val="00D002CF"/>
    <w:rsid w:val="00D44DAA"/>
    <w:rsid w:val="00D519E3"/>
    <w:rsid w:val="00D5645B"/>
    <w:rsid w:val="00D601BB"/>
    <w:rsid w:val="00D7011C"/>
    <w:rsid w:val="00D74B40"/>
    <w:rsid w:val="00D8629B"/>
    <w:rsid w:val="00D91BBB"/>
    <w:rsid w:val="00DA5244"/>
    <w:rsid w:val="00DA6138"/>
    <w:rsid w:val="00DD4C42"/>
    <w:rsid w:val="00DD58DB"/>
    <w:rsid w:val="00DE0387"/>
    <w:rsid w:val="00DE4D08"/>
    <w:rsid w:val="00DF1AA5"/>
    <w:rsid w:val="00DF6647"/>
    <w:rsid w:val="00E03334"/>
    <w:rsid w:val="00E24646"/>
    <w:rsid w:val="00E246B6"/>
    <w:rsid w:val="00E6536B"/>
    <w:rsid w:val="00E716AF"/>
    <w:rsid w:val="00E96458"/>
    <w:rsid w:val="00EA7732"/>
    <w:rsid w:val="00EB7705"/>
    <w:rsid w:val="00EC4BE6"/>
    <w:rsid w:val="00EE58C8"/>
    <w:rsid w:val="00EF0B59"/>
    <w:rsid w:val="00EF1B5F"/>
    <w:rsid w:val="00F00AA7"/>
    <w:rsid w:val="00F01C90"/>
    <w:rsid w:val="00F03D56"/>
    <w:rsid w:val="00F13AE7"/>
    <w:rsid w:val="00F13E29"/>
    <w:rsid w:val="00F170B8"/>
    <w:rsid w:val="00F2030D"/>
    <w:rsid w:val="00F350EF"/>
    <w:rsid w:val="00F6105C"/>
    <w:rsid w:val="00F70C6F"/>
    <w:rsid w:val="00F733B8"/>
    <w:rsid w:val="00F97C40"/>
    <w:rsid w:val="00FA7642"/>
    <w:rsid w:val="00FC2753"/>
    <w:rsid w:val="00FC6B31"/>
    <w:rsid w:val="00FC77E9"/>
    <w:rsid w:val="00FD0E2D"/>
    <w:rsid w:val="00FD7241"/>
    <w:rsid w:val="00FE1860"/>
    <w:rsid w:val="00FE6999"/>
    <w:rsid w:val="011D4067"/>
    <w:rsid w:val="04F36FCB"/>
    <w:rsid w:val="06264DD4"/>
    <w:rsid w:val="071F59E5"/>
    <w:rsid w:val="08552ABB"/>
    <w:rsid w:val="0B4B3EED"/>
    <w:rsid w:val="13C6123F"/>
    <w:rsid w:val="152B70E8"/>
    <w:rsid w:val="15D56A42"/>
    <w:rsid w:val="169325B8"/>
    <w:rsid w:val="172F601F"/>
    <w:rsid w:val="1761002E"/>
    <w:rsid w:val="17735D8C"/>
    <w:rsid w:val="18493218"/>
    <w:rsid w:val="18BA29FE"/>
    <w:rsid w:val="19C60113"/>
    <w:rsid w:val="1E0C36DB"/>
    <w:rsid w:val="23077684"/>
    <w:rsid w:val="2392755E"/>
    <w:rsid w:val="273677B9"/>
    <w:rsid w:val="29790743"/>
    <w:rsid w:val="29A21154"/>
    <w:rsid w:val="2D276405"/>
    <w:rsid w:val="2E7B7787"/>
    <w:rsid w:val="2F6A77B8"/>
    <w:rsid w:val="30611F0A"/>
    <w:rsid w:val="317D4E81"/>
    <w:rsid w:val="33670DA7"/>
    <w:rsid w:val="33BD324E"/>
    <w:rsid w:val="34710AAF"/>
    <w:rsid w:val="3A825A8A"/>
    <w:rsid w:val="3A8328DC"/>
    <w:rsid w:val="3A9340B4"/>
    <w:rsid w:val="3DD96F86"/>
    <w:rsid w:val="3EBC5DDD"/>
    <w:rsid w:val="3FF42CA8"/>
    <w:rsid w:val="44883AC1"/>
    <w:rsid w:val="44890655"/>
    <w:rsid w:val="47DB4379"/>
    <w:rsid w:val="489268FC"/>
    <w:rsid w:val="49564CEF"/>
    <w:rsid w:val="4CCD5FB7"/>
    <w:rsid w:val="4E053309"/>
    <w:rsid w:val="4EED2C38"/>
    <w:rsid w:val="53596C0B"/>
    <w:rsid w:val="54A518C5"/>
    <w:rsid w:val="562A3B61"/>
    <w:rsid w:val="575F1A59"/>
    <w:rsid w:val="57F25E44"/>
    <w:rsid w:val="59B04FCC"/>
    <w:rsid w:val="5A502305"/>
    <w:rsid w:val="5A63129F"/>
    <w:rsid w:val="5ADE57B1"/>
    <w:rsid w:val="5BCF6EC1"/>
    <w:rsid w:val="5E8A4E8C"/>
    <w:rsid w:val="5FDC79DB"/>
    <w:rsid w:val="63E92A44"/>
    <w:rsid w:val="6560534A"/>
    <w:rsid w:val="6584299C"/>
    <w:rsid w:val="685B2491"/>
    <w:rsid w:val="694C5B6A"/>
    <w:rsid w:val="6C932E12"/>
    <w:rsid w:val="6D695A44"/>
    <w:rsid w:val="6E8A7606"/>
    <w:rsid w:val="6F697569"/>
    <w:rsid w:val="70D22201"/>
    <w:rsid w:val="71B07C13"/>
    <w:rsid w:val="76AA6A38"/>
    <w:rsid w:val="79363CA6"/>
    <w:rsid w:val="7A476ED2"/>
    <w:rsid w:val="7AA3575A"/>
    <w:rsid w:val="7BB35BD5"/>
    <w:rsid w:val="7C482314"/>
    <w:rsid w:val="7D000AF0"/>
    <w:rsid w:val="7D7E60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37132523"/>
  <w15:docId w15:val="{5B4D123E-E0D5-4EB5-BE2F-7335DBC7C61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uiPriority="9" w:qFormat="1"/>
    <w:lsdException w:name="heading 3" w:uiPriority="9" w:qFormat="1"/>
    <w:lsdException w:name="heading 4" w:uiPriority="9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uiPriority="39" w:unhideWhenUsed="1" w:qFormat="1"/>
    <w:lsdException w:name="toc 2" w:uiPriority="39" w:unhideWhenUsed="1" w:qFormat="1"/>
    <w:lsdException w:name="toc 3" w:uiPriority="39" w:qFormat="1"/>
    <w:lsdException w:name="header" w:uiPriority="99" w:unhideWhenUsed="1" w:qFormat="1"/>
    <w:lsdException w:name="footer" w:uiPriority="99" w:unhideWhenUsed="1" w:qFormat="1"/>
    <w:lsdException w:name="caption" w:semiHidden="1" w:unhideWhenUsed="1" w:qFormat="1"/>
    <w:lsdException w:name="table of figures" w:qFormat="1"/>
    <w:lsdException w:name="Title" w:qFormat="1"/>
    <w:lsdException w:name="Default Paragraph Font" w:semiHidden="1" w:uiPriority="1" w:unhideWhenUsed="1" w:qFormat="1"/>
    <w:lsdException w:name="Subtitle" w:qFormat="1"/>
    <w:lsdException w:name="Hyperlink" w:uiPriority="99" w:unhideWhenUsed="1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(Web)" w:qFormat="1"/>
    <w:lsdException w:name="Normal Table" w:semiHidden="1" w:uiPriority="99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qFormat="1"/>
    <w:lsdException w:name="Table Grid" w:qFormat="1"/>
    <w:lsdException w:name="Table Theme" w:semiHidden="1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uiPriority="99" w:qFormat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next w:val="a0"/>
    <w:qFormat/>
    <w:pPr>
      <w:widowControl w:val="0"/>
      <w:spacing w:line="560" w:lineRule="exact"/>
      <w:ind w:firstLineChars="200" w:firstLine="1160"/>
      <w:jc w:val="both"/>
    </w:pPr>
    <w:rPr>
      <w:rFonts w:eastAsia="仿宋_GB2312"/>
      <w:kern w:val="2"/>
      <w:sz w:val="28"/>
      <w:szCs w:val="22"/>
    </w:rPr>
  </w:style>
  <w:style w:type="paragraph" w:styleId="1">
    <w:name w:val="heading 1"/>
    <w:basedOn w:val="a"/>
    <w:next w:val="a"/>
    <w:link w:val="10"/>
    <w:qFormat/>
    <w:pPr>
      <w:spacing w:before="340" w:after="330" w:line="579" w:lineRule="auto"/>
      <w:outlineLvl w:val="0"/>
    </w:pPr>
    <w:rPr>
      <w:rFonts w:eastAsia="黑体"/>
      <w:b/>
      <w:bCs/>
      <w:kern w:val="44"/>
      <w:sz w:val="32"/>
      <w:szCs w:val="44"/>
    </w:rPr>
  </w:style>
  <w:style w:type="paragraph" w:styleId="2">
    <w:name w:val="heading 2"/>
    <w:basedOn w:val="a"/>
    <w:next w:val="a"/>
    <w:link w:val="20"/>
    <w:uiPriority w:val="9"/>
    <w:qFormat/>
    <w:pPr>
      <w:keepNext/>
      <w:keepLines/>
      <w:spacing w:before="260" w:after="260" w:line="440" w:lineRule="exact"/>
      <w:outlineLvl w:val="1"/>
    </w:pPr>
    <w:rPr>
      <w:b/>
      <w:bCs/>
      <w:szCs w:val="32"/>
    </w:rPr>
  </w:style>
  <w:style w:type="paragraph" w:styleId="3">
    <w:name w:val="heading 3"/>
    <w:basedOn w:val="a"/>
    <w:next w:val="a"/>
    <w:link w:val="30"/>
    <w:uiPriority w:val="9"/>
    <w:qFormat/>
    <w:pPr>
      <w:keepNext/>
      <w:keepLines/>
      <w:spacing w:before="260" w:after="260" w:line="360" w:lineRule="exact"/>
      <w:outlineLvl w:val="2"/>
    </w:pPr>
    <w:rPr>
      <w:bCs/>
      <w:szCs w:val="32"/>
    </w:rPr>
  </w:style>
  <w:style w:type="paragraph" w:styleId="4">
    <w:name w:val="heading 4"/>
    <w:basedOn w:val="a"/>
    <w:next w:val="a"/>
    <w:link w:val="40"/>
    <w:uiPriority w:val="9"/>
    <w:qFormat/>
    <w:pPr>
      <w:keepNext/>
      <w:keepLines/>
      <w:spacing w:before="280" w:after="290" w:line="376" w:lineRule="auto"/>
      <w:outlineLvl w:val="3"/>
    </w:pPr>
    <w:rPr>
      <w:rFonts w:ascii="Cambria" w:hAnsi="Cambria"/>
      <w:b/>
      <w:bCs/>
      <w:szCs w:val="28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customStyle="1" w:styleId="a0">
    <w:name w:val="清單段落"/>
    <w:basedOn w:val="a"/>
    <w:uiPriority w:val="99"/>
    <w:qFormat/>
    <w:pPr>
      <w:ind w:firstLine="420"/>
    </w:pPr>
    <w:rPr>
      <w:kern w:val="0"/>
      <w:sz w:val="20"/>
    </w:rPr>
  </w:style>
  <w:style w:type="paragraph" w:styleId="TOC3">
    <w:name w:val="toc 3"/>
    <w:basedOn w:val="a"/>
    <w:next w:val="a"/>
    <w:uiPriority w:val="39"/>
    <w:qFormat/>
    <w:pPr>
      <w:ind w:leftChars="400" w:left="840"/>
    </w:pPr>
  </w:style>
  <w:style w:type="paragraph" w:styleId="a4">
    <w:name w:val="Balloon Text"/>
    <w:basedOn w:val="a"/>
    <w:link w:val="a5"/>
    <w:qFormat/>
    <w:rPr>
      <w:sz w:val="18"/>
      <w:szCs w:val="18"/>
    </w:rPr>
  </w:style>
  <w:style w:type="paragraph" w:styleId="a6">
    <w:name w:val="footer"/>
    <w:basedOn w:val="a"/>
    <w:link w:val="a7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8">
    <w:name w:val="header"/>
    <w:basedOn w:val="a"/>
    <w:link w:val="a9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TOC1">
    <w:name w:val="toc 1"/>
    <w:basedOn w:val="a"/>
    <w:next w:val="a"/>
    <w:uiPriority w:val="39"/>
    <w:unhideWhenUsed/>
    <w:qFormat/>
    <w:pPr>
      <w:spacing w:before="120" w:after="120"/>
      <w:jc w:val="left"/>
    </w:pPr>
    <w:rPr>
      <w:b/>
      <w:bCs/>
      <w:caps/>
      <w:szCs w:val="20"/>
    </w:rPr>
  </w:style>
  <w:style w:type="paragraph" w:styleId="aa">
    <w:name w:val="table of figures"/>
    <w:basedOn w:val="a"/>
    <w:next w:val="a"/>
    <w:qFormat/>
    <w:pPr>
      <w:ind w:leftChars="200" w:left="200" w:hangingChars="200" w:hanging="200"/>
    </w:pPr>
  </w:style>
  <w:style w:type="paragraph" w:styleId="TOC2">
    <w:name w:val="toc 2"/>
    <w:basedOn w:val="a"/>
    <w:next w:val="a"/>
    <w:uiPriority w:val="39"/>
    <w:unhideWhenUsed/>
    <w:qFormat/>
    <w:pPr>
      <w:ind w:left="210"/>
      <w:jc w:val="left"/>
    </w:pPr>
    <w:rPr>
      <w:smallCaps/>
      <w:sz w:val="24"/>
      <w:szCs w:val="20"/>
    </w:rPr>
  </w:style>
  <w:style w:type="paragraph" w:styleId="ab">
    <w:name w:val="Normal (Web)"/>
    <w:qFormat/>
    <w:pPr>
      <w:widowControl w:val="0"/>
      <w:spacing w:beforeAutospacing="1" w:afterAutospacing="1"/>
    </w:pPr>
    <w:rPr>
      <w:sz w:val="24"/>
      <w:szCs w:val="24"/>
    </w:rPr>
  </w:style>
  <w:style w:type="table" w:styleId="ac">
    <w:name w:val="Table Grid"/>
    <w:basedOn w:val="a2"/>
    <w:qFormat/>
    <w:pPr>
      <w:widowControl w:val="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d">
    <w:name w:val="Strong"/>
    <w:basedOn w:val="a1"/>
    <w:qFormat/>
    <w:rPr>
      <w:b/>
    </w:rPr>
  </w:style>
  <w:style w:type="character" w:styleId="ae">
    <w:name w:val="Hyperlink"/>
    <w:uiPriority w:val="99"/>
    <w:unhideWhenUsed/>
    <w:qFormat/>
    <w:rPr>
      <w:color w:val="0000FF"/>
      <w:u w:val="single"/>
    </w:rPr>
  </w:style>
  <w:style w:type="character" w:customStyle="1" w:styleId="a5">
    <w:name w:val="批注框文本 字符"/>
    <w:basedOn w:val="a1"/>
    <w:link w:val="a4"/>
    <w:qFormat/>
    <w:rPr>
      <w:rFonts w:ascii="Calibri" w:hAnsi="Calibri"/>
      <w:kern w:val="2"/>
      <w:sz w:val="18"/>
      <w:szCs w:val="18"/>
    </w:rPr>
  </w:style>
  <w:style w:type="character" w:customStyle="1" w:styleId="10">
    <w:name w:val="标题 1 字符"/>
    <w:basedOn w:val="a1"/>
    <w:link w:val="1"/>
    <w:qFormat/>
    <w:rPr>
      <w:rFonts w:ascii="Calibri" w:eastAsia="黑体" w:hAnsi="Calibri"/>
      <w:b/>
      <w:bCs/>
      <w:kern w:val="44"/>
      <w:sz w:val="32"/>
      <w:szCs w:val="44"/>
    </w:rPr>
  </w:style>
  <w:style w:type="character" w:customStyle="1" w:styleId="20">
    <w:name w:val="标题 2 字符"/>
    <w:basedOn w:val="a1"/>
    <w:link w:val="2"/>
    <w:uiPriority w:val="9"/>
    <w:qFormat/>
    <w:rPr>
      <w:rFonts w:ascii="Times New Roman" w:eastAsia="仿宋_GB2312" w:hAnsi="Times New Roman"/>
      <w:b/>
      <w:bCs/>
      <w:kern w:val="2"/>
      <w:sz w:val="28"/>
      <w:szCs w:val="32"/>
    </w:rPr>
  </w:style>
  <w:style w:type="character" w:customStyle="1" w:styleId="30">
    <w:name w:val="标题 3 字符"/>
    <w:basedOn w:val="a1"/>
    <w:link w:val="3"/>
    <w:uiPriority w:val="9"/>
    <w:qFormat/>
    <w:rPr>
      <w:rFonts w:ascii="Calibri" w:eastAsia="仿宋_GB2312" w:hAnsi="Calibri"/>
      <w:bCs/>
      <w:kern w:val="2"/>
      <w:sz w:val="28"/>
      <w:szCs w:val="32"/>
    </w:rPr>
  </w:style>
  <w:style w:type="character" w:customStyle="1" w:styleId="40">
    <w:name w:val="标题 4 字符"/>
    <w:basedOn w:val="a1"/>
    <w:link w:val="4"/>
    <w:uiPriority w:val="9"/>
    <w:qFormat/>
    <w:rPr>
      <w:rFonts w:ascii="Cambria" w:hAnsi="Cambria"/>
      <w:b/>
      <w:bCs/>
      <w:kern w:val="2"/>
      <w:sz w:val="28"/>
      <w:szCs w:val="28"/>
    </w:rPr>
  </w:style>
  <w:style w:type="paragraph" w:customStyle="1" w:styleId="TOC10">
    <w:name w:val="TOC 标题1"/>
    <w:basedOn w:val="1"/>
    <w:next w:val="a"/>
    <w:uiPriority w:val="39"/>
    <w:semiHidden/>
    <w:unhideWhenUsed/>
    <w:qFormat/>
    <w:pPr>
      <w:widowControl/>
      <w:spacing w:before="480" w:after="0" w:line="276" w:lineRule="auto"/>
      <w:jc w:val="left"/>
      <w:outlineLvl w:val="9"/>
    </w:pPr>
    <w:rPr>
      <w:rFonts w:asciiTheme="majorHAnsi" w:eastAsiaTheme="majorEastAsia" w:hAnsiTheme="majorHAnsi" w:cstheme="majorBidi"/>
      <w:color w:val="2E74B5" w:themeColor="accent1" w:themeShade="BF"/>
      <w:kern w:val="0"/>
      <w:sz w:val="28"/>
      <w:szCs w:val="28"/>
    </w:rPr>
  </w:style>
  <w:style w:type="paragraph" w:customStyle="1" w:styleId="WPSOffice1">
    <w:name w:val="WPSOffice手动目录 1"/>
    <w:qFormat/>
  </w:style>
  <w:style w:type="paragraph" w:customStyle="1" w:styleId="WPSOffice2">
    <w:name w:val="WPSOffice手动目录 2"/>
    <w:qFormat/>
    <w:pPr>
      <w:ind w:leftChars="200" w:left="200"/>
    </w:pPr>
  </w:style>
  <w:style w:type="character" w:customStyle="1" w:styleId="style41">
    <w:name w:val="style41"/>
    <w:basedOn w:val="a1"/>
    <w:qFormat/>
    <w:rPr>
      <w:sz w:val="18"/>
    </w:rPr>
  </w:style>
  <w:style w:type="paragraph" w:customStyle="1" w:styleId="msolistparagraph0">
    <w:name w:val="msolistparagraph"/>
    <w:basedOn w:val="a"/>
    <w:qFormat/>
    <w:pPr>
      <w:ind w:firstLine="420"/>
    </w:pPr>
    <w:rPr>
      <w:rFonts w:ascii="Calibri" w:eastAsia="宋体" w:hAnsi="Calibri"/>
      <w:sz w:val="21"/>
    </w:rPr>
  </w:style>
  <w:style w:type="paragraph" w:customStyle="1" w:styleId="TableParagraph">
    <w:name w:val="Table Paragraph"/>
    <w:basedOn w:val="a"/>
    <w:uiPriority w:val="1"/>
    <w:qFormat/>
    <w:pPr>
      <w:autoSpaceDE w:val="0"/>
      <w:autoSpaceDN w:val="0"/>
      <w:spacing w:line="240" w:lineRule="auto"/>
      <w:ind w:firstLineChars="0" w:firstLine="0"/>
      <w:jc w:val="left"/>
    </w:pPr>
    <w:rPr>
      <w:rFonts w:ascii="宋体" w:eastAsia="宋体" w:hAnsi="宋体" w:cs="宋体"/>
      <w:kern w:val="0"/>
      <w:sz w:val="22"/>
      <w:lang w:val="zh-CN" w:bidi="zh-CN"/>
    </w:rPr>
  </w:style>
  <w:style w:type="character" w:customStyle="1" w:styleId="a7">
    <w:name w:val="页脚 字符"/>
    <w:basedOn w:val="a1"/>
    <w:link w:val="a6"/>
    <w:uiPriority w:val="99"/>
    <w:qFormat/>
    <w:rPr>
      <w:rFonts w:eastAsia="仿宋_GB2312"/>
      <w:kern w:val="2"/>
      <w:sz w:val="18"/>
      <w:szCs w:val="18"/>
    </w:rPr>
  </w:style>
  <w:style w:type="character" w:customStyle="1" w:styleId="a9">
    <w:name w:val="页眉 字符"/>
    <w:basedOn w:val="a1"/>
    <w:link w:val="a8"/>
    <w:uiPriority w:val="99"/>
    <w:qFormat/>
    <w:rPr>
      <w:rFonts w:eastAsia="仿宋_GB2312"/>
      <w:kern w:val="2"/>
      <w:sz w:val="18"/>
      <w:szCs w:val="18"/>
    </w:rPr>
  </w:style>
  <w:style w:type="paragraph" w:styleId="af">
    <w:name w:val="List Paragraph"/>
    <w:basedOn w:val="a"/>
    <w:uiPriority w:val="99"/>
    <w:qFormat/>
    <w:pPr>
      <w:ind w:firstLine="420"/>
    </w:pPr>
  </w:style>
  <w:style w:type="paragraph" w:customStyle="1" w:styleId="af0">
    <w:name w:val="其他"/>
    <w:basedOn w:val="a"/>
    <w:qFormat/>
    <w:pPr>
      <w:spacing w:line="360" w:lineRule="auto"/>
      <w:ind w:firstLine="400"/>
    </w:pPr>
    <w:rPr>
      <w:rFonts w:ascii="宋体" w:eastAsia="宋体" w:hAnsi="宋体" w:cs="宋体"/>
      <w:sz w:val="22"/>
      <w:lang w:val="zh-CN" w:bidi="zh-CN"/>
    </w:rPr>
  </w:style>
  <w:style w:type="paragraph" w:customStyle="1" w:styleId="af1">
    <w:name w:val="表格"/>
    <w:basedOn w:val="a"/>
    <w:qFormat/>
    <w:pPr>
      <w:adjustRightInd w:val="0"/>
      <w:snapToGrid w:val="0"/>
      <w:jc w:val="center"/>
    </w:pPr>
    <w:rPr>
      <w:rFonts w:eastAsia="STFangsong" w:cstheme="minorBidi"/>
      <w:color w:val="000000" w:themeColor="text1"/>
      <w:sz w:val="18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header" Target="header3.xm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17" Type="http://schemas.openxmlformats.org/officeDocument/2006/relationships/footer" Target="footer5.xml"/><Relationship Id="rId2" Type="http://schemas.openxmlformats.org/officeDocument/2006/relationships/numbering" Target="numbering.xml"/><Relationship Id="rId16" Type="http://schemas.openxmlformats.org/officeDocument/2006/relationships/header" Target="header4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oter" Target="footer4.xml"/><Relationship Id="rId10" Type="http://schemas.openxmlformats.org/officeDocument/2006/relationships/header" Target="header2.xm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header4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23E636E-9AED-417C-BF79-032C6A13973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18</Pages>
  <Words>1341</Words>
  <Characters>7650</Characters>
  <Application>Microsoft Office Word</Application>
  <DocSecurity>0</DocSecurity>
  <Lines>63</Lines>
  <Paragraphs>17</Paragraphs>
  <ScaleCrop>false</ScaleCrop>
  <Company>Microsoft</Company>
  <LinksUpToDate>false</LinksUpToDate>
  <CharactersWithSpaces>8974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玄冰石</dc:creator>
  <cp:lastModifiedBy>芳 郭</cp:lastModifiedBy>
  <cp:revision>6</cp:revision>
  <cp:lastPrinted>2024-07-02T05:20:00Z</cp:lastPrinted>
  <dcterms:created xsi:type="dcterms:W3CDTF">2025-08-13T14:25:00Z</dcterms:created>
  <dcterms:modified xsi:type="dcterms:W3CDTF">2025-08-14T08:09:00Z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2052-11.1.0.12165</vt:lpwstr>
  </property>
  <property fmtid="{D5CDD505-2E9C-101B-9397-08002B2CF9AE}" pid="3" name="ICV">
    <vt:lpwstr>564EB1C01317416685B4480AAE863768_13</vt:lpwstr>
  </property>
</Properties>
</file>