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6F268" w14:textId="77777777" w:rsidR="00D5207A" w:rsidRDefault="00000000">
      <w:pPr>
        <w:widowControl/>
        <w:spacing w:line="240" w:lineRule="auto"/>
        <w:ind w:firstLineChars="0" w:firstLine="0"/>
        <w:rPr>
          <w:rFonts w:eastAsia="方正流行体简体"/>
          <w:spacing w:val="-10"/>
          <w:sz w:val="60"/>
          <w:szCs w:val="60"/>
        </w:rPr>
      </w:pPr>
      <w:r>
        <w:rPr>
          <w:rFonts w:eastAsia="方正流行体简体" w:hint="eastAsia"/>
          <w:noProof/>
          <w:spacing w:val="-10"/>
          <w:sz w:val="60"/>
          <w:szCs w:val="60"/>
        </w:rPr>
        <w:drawing>
          <wp:inline distT="0" distB="0" distL="114300" distR="114300" wp14:anchorId="6BDCFBAE" wp14:editId="17B03C7F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0E6528" w14:textId="77777777" w:rsidR="00D5207A" w:rsidRDefault="00D5207A">
      <w:pPr>
        <w:spacing w:line="240" w:lineRule="auto"/>
        <w:ind w:firstLineChars="0" w:firstLine="0"/>
        <w:rPr>
          <w:rFonts w:ascii="隶书" w:eastAsia="隶书"/>
          <w:spacing w:val="-60"/>
          <w:sz w:val="32"/>
          <w:szCs w:val="32"/>
        </w:rPr>
      </w:pPr>
    </w:p>
    <w:p w14:paraId="724BA684" w14:textId="77777777" w:rsidR="00D5207A" w:rsidRDefault="00D5207A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5B4000E0" w14:textId="26D6C6F2" w:rsidR="00D5207A" w:rsidRDefault="00000000">
      <w:pPr>
        <w:spacing w:line="240" w:lineRule="auto"/>
        <w:ind w:firstLineChars="0" w:firstLine="0"/>
        <w:jc w:val="center"/>
        <w:rPr>
          <w:rFonts w:ascii="黑体" w:eastAsia="黑体" w:hAnsi="楷体" w:hint="eastAsia"/>
          <w:b/>
          <w:sz w:val="144"/>
          <w:szCs w:val="144"/>
        </w:rPr>
      </w:pPr>
      <w:r>
        <w:rPr>
          <w:rFonts w:ascii="黑体" w:eastAsia="黑体" w:hAnsi="楷体" w:hint="eastAsia"/>
          <w:b/>
          <w:sz w:val="96"/>
          <w:szCs w:val="96"/>
        </w:rPr>
        <w:t>数据化运营</w:t>
      </w:r>
    </w:p>
    <w:p w14:paraId="416E7302" w14:textId="77777777" w:rsidR="00D5207A" w:rsidRDefault="00D5207A">
      <w:pPr>
        <w:spacing w:line="240" w:lineRule="auto"/>
        <w:ind w:firstLineChars="0" w:firstLine="0"/>
        <w:jc w:val="center"/>
        <w:rPr>
          <w:rFonts w:ascii="黑体" w:eastAsia="黑体" w:hAnsi="楷体" w:hint="eastAsia"/>
          <w:b/>
          <w:sz w:val="72"/>
          <w:szCs w:val="72"/>
        </w:rPr>
      </w:pPr>
    </w:p>
    <w:p w14:paraId="453EE134" w14:textId="77777777" w:rsidR="00D5207A" w:rsidRDefault="00000000">
      <w:pPr>
        <w:spacing w:line="240" w:lineRule="auto"/>
        <w:ind w:firstLineChars="0" w:firstLine="0"/>
        <w:jc w:val="center"/>
      </w:pPr>
      <w:r>
        <w:rPr>
          <w:rFonts w:ascii="黑体" w:eastAsia="黑体" w:hAnsi="楷体" w:hint="eastAsia"/>
          <w:b/>
          <w:sz w:val="72"/>
          <w:szCs w:val="72"/>
        </w:rPr>
        <w:t>课程标准</w:t>
      </w:r>
    </w:p>
    <w:p w14:paraId="18525AB0" w14:textId="77777777" w:rsidR="00D5207A" w:rsidRDefault="00D5207A">
      <w:pPr>
        <w:ind w:firstLine="560"/>
      </w:pPr>
    </w:p>
    <w:p w14:paraId="2A6DE0C4" w14:textId="77777777" w:rsidR="00D5207A" w:rsidRDefault="00D5207A">
      <w:pPr>
        <w:ind w:firstLineChars="0" w:firstLine="0"/>
      </w:pPr>
    </w:p>
    <w:tbl>
      <w:tblPr>
        <w:tblpPr w:leftFromText="180" w:rightFromText="180" w:vertAnchor="text" w:horzAnchor="page" w:tblpX="1592" w:tblpY="282"/>
        <w:tblOverlap w:val="never"/>
        <w:tblW w:w="85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860"/>
        <w:gridCol w:w="2208"/>
        <w:gridCol w:w="1801"/>
        <w:gridCol w:w="2647"/>
      </w:tblGrid>
      <w:tr w:rsidR="00D5207A" w14:paraId="6936A208" w14:textId="77777777">
        <w:trPr>
          <w:trHeight w:val="1042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45475FA" w14:textId="77777777" w:rsidR="00D5207A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课程负责人</w:t>
            </w:r>
          </w:p>
          <w:p w14:paraId="473EC931" w14:textId="77777777" w:rsidR="00D5207A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4EB940AE" w14:textId="77777777" w:rsidR="00D5207A" w:rsidRDefault="00000000">
            <w:pPr>
              <w:widowControl/>
              <w:adjustRightInd w:val="0"/>
              <w:snapToGrid w:val="0"/>
              <w:ind w:firstLineChars="300" w:firstLine="72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3F331EC" w14:textId="77777777" w:rsidR="00D5207A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教研组组长</w:t>
            </w:r>
          </w:p>
          <w:p w14:paraId="13CEF4FE" w14:textId="77777777" w:rsidR="00D5207A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59967FA" w14:textId="77777777" w:rsidR="00D5207A" w:rsidRDefault="00000000">
            <w:pPr>
              <w:widowControl/>
              <w:adjustRightInd w:val="0"/>
              <w:snapToGrid w:val="0"/>
              <w:ind w:firstLineChars="400" w:firstLine="96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</w:tr>
      <w:tr w:rsidR="00D5207A" w14:paraId="04868CF1" w14:textId="77777777">
        <w:trPr>
          <w:trHeight w:val="1021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FF3004B" w14:textId="77777777" w:rsidR="00D5207A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585F32F5" w14:textId="77777777" w:rsidR="00D5207A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732C8A1" w14:textId="77777777" w:rsidR="00D5207A" w:rsidRDefault="00000000">
            <w:pPr>
              <w:widowControl/>
              <w:adjustRightInd w:val="0"/>
              <w:snapToGrid w:val="0"/>
              <w:ind w:firstLineChars="300" w:firstLine="72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247AA58" w14:textId="77777777" w:rsidR="00D5207A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教学管理部</w:t>
            </w:r>
          </w:p>
          <w:p w14:paraId="225ED45A" w14:textId="77777777" w:rsidR="00D5207A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B054721" w14:textId="77777777" w:rsidR="00D5207A" w:rsidRDefault="00000000">
            <w:pPr>
              <w:widowControl/>
              <w:adjustRightInd w:val="0"/>
              <w:snapToGrid w:val="0"/>
              <w:ind w:firstLineChars="400" w:firstLine="96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</w:tr>
    </w:tbl>
    <w:p w14:paraId="38D9A5C2" w14:textId="77777777" w:rsidR="00D5207A" w:rsidRDefault="00D5207A">
      <w:pPr>
        <w:ind w:firstLineChars="0" w:firstLine="0"/>
      </w:pPr>
    </w:p>
    <w:p w14:paraId="10B8E3C3" w14:textId="77777777" w:rsidR="00D5207A" w:rsidRDefault="00D5207A">
      <w:pPr>
        <w:snapToGrid w:val="0"/>
        <w:spacing w:line="360" w:lineRule="auto"/>
        <w:ind w:firstLine="720"/>
        <w:jc w:val="center"/>
        <w:rPr>
          <w:rFonts w:ascii="宋体" w:hAnsi="宋体" w:cs="宋体" w:hint="eastAsia"/>
          <w:b/>
          <w:bCs/>
          <w:kern w:val="36"/>
          <w:sz w:val="36"/>
          <w:szCs w:val="36"/>
        </w:rPr>
      </w:pPr>
    </w:p>
    <w:p w14:paraId="200672FA" w14:textId="77777777" w:rsidR="00D5207A" w:rsidRDefault="00000000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 w:rsidR="00D5207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pgNumType w:start="1"/>
          <w:cols w:space="425"/>
          <w:docGrid w:type="lines" w:linePitch="312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</w:rPr>
        <w:t>5</w:t>
      </w:r>
      <w:r w:rsidRPr="00E42E95">
        <w:rPr>
          <w:kern w:val="36"/>
          <w:sz w:val="36"/>
          <w:szCs w:val="36"/>
        </w:rPr>
        <w:t>年</w:t>
      </w:r>
      <w:r w:rsidRPr="00E42E95">
        <w:rPr>
          <w:rFonts w:hint="eastAsia"/>
          <w:kern w:val="36"/>
          <w:sz w:val="36"/>
          <w:szCs w:val="36"/>
        </w:rPr>
        <w:t>04</w:t>
      </w:r>
      <w:r w:rsidRPr="00E42E95">
        <w:rPr>
          <w:kern w:val="36"/>
          <w:sz w:val="36"/>
          <w:szCs w:val="36"/>
        </w:rPr>
        <w:t>月</w:t>
      </w:r>
    </w:p>
    <w:p w14:paraId="3275B112" w14:textId="77777777" w:rsidR="00D5207A" w:rsidRDefault="00D5207A">
      <w:pPr>
        <w:snapToGrid w:val="0"/>
        <w:spacing w:line="360" w:lineRule="auto"/>
        <w:ind w:firstLineChars="0" w:firstLine="0"/>
        <w:rPr>
          <w:b/>
          <w:bCs/>
          <w:kern w:val="36"/>
          <w:sz w:val="36"/>
          <w:szCs w:val="36"/>
        </w:rPr>
      </w:pPr>
    </w:p>
    <w:sdt>
      <w:sdtPr>
        <w:rPr>
          <w:rFonts w:ascii="宋体" w:eastAsia="宋体" w:hAnsi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cs="宋体" w:hint="eastAsia"/>
          <w:bCs/>
          <w:kern w:val="36"/>
          <w:szCs w:val="36"/>
        </w:rPr>
      </w:sdtEndPr>
      <w:sdtContent>
        <w:p w14:paraId="6816C79E" w14:textId="77777777" w:rsidR="00D5207A" w:rsidRDefault="00D5207A">
          <w:pPr>
            <w:spacing w:line="240" w:lineRule="auto"/>
            <w:ind w:firstLineChars="0" w:firstLine="0"/>
            <w:jc w:val="center"/>
            <w:rPr>
              <w:rFonts w:ascii="宋体" w:eastAsia="宋体" w:hAnsi="宋体" w:hint="eastAsia"/>
              <w:sz w:val="21"/>
            </w:rPr>
          </w:pPr>
        </w:p>
        <w:p w14:paraId="4CF4EE8F" w14:textId="77777777" w:rsidR="00D5207A" w:rsidRDefault="00000000">
          <w:pPr>
            <w:spacing w:line="240" w:lineRule="auto"/>
            <w:ind w:firstLineChars="0" w:firstLine="0"/>
            <w:jc w:val="center"/>
            <w:rPr>
              <w:rFonts w:ascii="黑体" w:eastAsia="黑体" w:hAnsi="黑体" w:cs="黑体" w:hint="eastAsia"/>
              <w:sz w:val="32"/>
              <w:szCs w:val="32"/>
            </w:rPr>
          </w:pPr>
          <w:r>
            <w:rPr>
              <w:rFonts w:ascii="黑体" w:eastAsia="黑体" w:hAnsi="黑体" w:cs="黑体" w:hint="eastAsia"/>
              <w:sz w:val="32"/>
              <w:szCs w:val="32"/>
            </w:rPr>
            <w:t>目  录</w:t>
          </w:r>
        </w:p>
        <w:p w14:paraId="6B70CEF2" w14:textId="77777777" w:rsidR="00D5207A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Chars="266" w:firstLine="561"/>
          </w:pP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fldChar w:fldCharType="begin"/>
          </w: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fldChar w:fldCharType="separate"/>
          </w:r>
          <w:hyperlink w:anchor="_Toc2179" w:history="1">
            <w:r w:rsidR="00D5207A">
              <w:rPr>
                <w:rFonts w:hint="eastAsia"/>
              </w:rPr>
              <w:t>一、课程基本信息</w:t>
            </w:r>
            <w:r w:rsidR="00D5207A">
              <w:tab/>
            </w:r>
            <w:fldSimple w:instr=" PAGEREF _Toc2179 ">
              <w:r w:rsidR="00D5207A">
                <w:t>1</w:t>
              </w:r>
            </w:fldSimple>
          </w:hyperlink>
        </w:p>
        <w:p w14:paraId="61C00270" w14:textId="77777777" w:rsidR="00D5207A" w:rsidRDefault="00D5207A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4255" w:history="1">
            <w:r>
              <w:rPr>
                <w:rFonts w:hint="eastAsia"/>
              </w:rPr>
              <w:t>二、课程任务</w:t>
            </w:r>
            <w:r>
              <w:tab/>
            </w:r>
            <w:fldSimple w:instr=" PAGEREF _Toc4255 ">
              <w:r>
                <w:t>1</w:t>
              </w:r>
            </w:fldSimple>
          </w:hyperlink>
        </w:p>
        <w:p w14:paraId="1E2A6B84" w14:textId="77777777" w:rsidR="00D5207A" w:rsidRDefault="00D5207A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651" w:history="1">
            <w:r>
              <w:rPr>
                <w:rFonts w:hint="eastAsia"/>
              </w:rPr>
              <w:t>三、课程目标</w:t>
            </w:r>
            <w:r>
              <w:tab/>
            </w:r>
            <w:fldSimple w:instr=" PAGEREF _Toc1651 ">
              <w:r>
                <w:t>2</w:t>
              </w:r>
            </w:fldSimple>
          </w:hyperlink>
        </w:p>
        <w:p w14:paraId="5C6B5ED9" w14:textId="77777777" w:rsidR="00D5207A" w:rsidRDefault="00D5207A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453" w:history="1">
            <w:r>
              <w:rPr>
                <w:rFonts w:hint="eastAsia"/>
              </w:rPr>
              <w:t>（一）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素质目标</w:t>
            </w:r>
            <w:r>
              <w:tab/>
            </w:r>
            <w:fldSimple w:instr=" PAGEREF _Toc1453 ">
              <w:r>
                <w:t>2</w:t>
              </w:r>
            </w:fldSimple>
          </w:hyperlink>
        </w:p>
        <w:p w14:paraId="1E229801" w14:textId="77777777" w:rsidR="00D5207A" w:rsidRDefault="00D5207A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104" w:history="1">
            <w:r>
              <w:rPr>
                <w:rFonts w:hint="eastAsia"/>
              </w:rPr>
              <w:t>（二）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知识目标</w:t>
            </w:r>
            <w:r>
              <w:tab/>
            </w:r>
            <w:fldSimple w:instr=" PAGEREF _Toc1104 ">
              <w:r>
                <w:t>2</w:t>
              </w:r>
            </w:fldSimple>
          </w:hyperlink>
        </w:p>
        <w:p w14:paraId="302E2ACB" w14:textId="77777777" w:rsidR="00D5207A" w:rsidRDefault="00D5207A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30755" w:history="1">
            <w:r>
              <w:rPr>
                <w:rFonts w:hint="eastAsia"/>
              </w:rPr>
              <w:t>（三）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能力目标</w:t>
            </w:r>
            <w:r>
              <w:tab/>
            </w:r>
            <w:fldSimple w:instr=" PAGEREF _Toc30755 ">
              <w:r>
                <w:t>2</w:t>
              </w:r>
            </w:fldSimple>
          </w:hyperlink>
        </w:p>
        <w:p w14:paraId="762C6BB5" w14:textId="77777777" w:rsidR="00D5207A" w:rsidRDefault="00D5207A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24423" w:history="1">
            <w:r>
              <w:rPr>
                <w:rFonts w:hint="eastAsia"/>
              </w:rPr>
              <w:t>四、课程职业能力分析</w:t>
            </w:r>
            <w:r>
              <w:tab/>
            </w:r>
            <w:fldSimple w:instr=" PAGEREF _Toc24423 ">
              <w:r>
                <w:t>3</w:t>
              </w:r>
            </w:fldSimple>
          </w:hyperlink>
        </w:p>
        <w:p w14:paraId="212D0747" w14:textId="77777777" w:rsidR="00D5207A" w:rsidRDefault="00D5207A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27541" w:history="1">
            <w:r>
              <w:rPr>
                <w:rFonts w:hint="eastAsia"/>
              </w:rPr>
              <w:t>五、课程设计思路</w:t>
            </w:r>
            <w:r>
              <w:tab/>
            </w:r>
            <w:fldSimple w:instr=" PAGEREF _Toc27541 ">
              <w:r>
                <w:t>6</w:t>
              </w:r>
            </w:fldSimple>
          </w:hyperlink>
        </w:p>
        <w:p w14:paraId="577CE078" w14:textId="77777777" w:rsidR="00D5207A" w:rsidRDefault="00D5207A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8844" w:history="1">
            <w:r>
              <w:rPr>
                <w:rFonts w:hint="eastAsia"/>
              </w:rPr>
              <w:t>六、课程结构与内容</w:t>
            </w:r>
            <w:r>
              <w:tab/>
            </w:r>
            <w:fldSimple w:instr=" PAGEREF _Toc8844 ">
              <w:r>
                <w:t>1</w:t>
              </w:r>
            </w:fldSimple>
          </w:hyperlink>
        </w:p>
        <w:p w14:paraId="6CBC45D7" w14:textId="77777777" w:rsidR="00D5207A" w:rsidRDefault="00D5207A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8126" w:history="1">
            <w:r>
              <w:rPr>
                <w:rFonts w:hint="eastAsia"/>
              </w:rPr>
              <w:t>七、学习评价</w:t>
            </w:r>
            <w:r>
              <w:tab/>
            </w:r>
            <w:fldSimple w:instr=" PAGEREF _Toc18126 ">
              <w:r>
                <w:t>8</w:t>
              </w:r>
            </w:fldSimple>
          </w:hyperlink>
        </w:p>
        <w:p w14:paraId="0DD038AD" w14:textId="77777777" w:rsidR="00D5207A" w:rsidRDefault="00D5207A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1140" w:history="1">
            <w:r>
              <w:rPr>
                <w:rFonts w:hint="eastAsia"/>
              </w:rPr>
              <w:t>八、教学资源</w:t>
            </w:r>
            <w:r>
              <w:tab/>
            </w:r>
            <w:fldSimple w:instr=" PAGEREF _Toc11140 ">
              <w:r>
                <w:t>9</w:t>
              </w:r>
            </w:fldSimple>
          </w:hyperlink>
        </w:p>
        <w:p w14:paraId="081B0A29" w14:textId="77777777" w:rsidR="00D5207A" w:rsidRDefault="00D5207A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6925" w:history="1">
            <w:r>
              <w:rPr>
                <w:rFonts w:hint="eastAsia"/>
              </w:rPr>
              <w:t>（一）主要参考教材</w:t>
            </w:r>
            <w:r>
              <w:tab/>
            </w:r>
            <w:fldSimple w:instr=" PAGEREF _Toc16925 ">
              <w:r>
                <w:t>9</w:t>
              </w:r>
            </w:fldSimple>
          </w:hyperlink>
        </w:p>
        <w:p w14:paraId="10617B0C" w14:textId="77777777" w:rsidR="00D5207A" w:rsidRDefault="00D5207A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7555" w:history="1">
            <w:r>
              <w:rPr>
                <w:rFonts w:hint="eastAsia"/>
              </w:rPr>
              <w:t>（二）其他参考资料</w:t>
            </w:r>
            <w:r>
              <w:tab/>
            </w:r>
            <w:fldSimple w:instr=" PAGEREF _Toc17555 ">
              <w:r>
                <w:t>9</w:t>
              </w:r>
            </w:fldSimple>
          </w:hyperlink>
        </w:p>
        <w:p w14:paraId="06BA3F06" w14:textId="77777777" w:rsidR="00D5207A" w:rsidRDefault="00D5207A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27934" w:history="1">
            <w:r>
              <w:rPr>
                <w:rFonts w:hint="eastAsia"/>
              </w:rPr>
              <w:t>（三）实训条件</w:t>
            </w:r>
            <w:r>
              <w:tab/>
            </w:r>
            <w:fldSimple w:instr=" PAGEREF _Toc27934 ">
              <w:r>
                <w:t>10</w:t>
              </w:r>
            </w:fldSimple>
          </w:hyperlink>
        </w:p>
        <w:p w14:paraId="32107D7B" w14:textId="77777777" w:rsidR="00D5207A" w:rsidRDefault="00D5207A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7079" w:history="1">
            <w:r>
              <w:rPr>
                <w:rFonts w:hint="eastAsia"/>
              </w:rPr>
              <w:t>（四）信息化教学资源</w:t>
            </w:r>
            <w:r>
              <w:tab/>
            </w:r>
            <w:fldSimple w:instr=" PAGEREF _Toc7079 ">
              <w:r>
                <w:t>10</w:t>
              </w:r>
            </w:fldSimple>
          </w:hyperlink>
        </w:p>
        <w:p w14:paraId="3DAAA948" w14:textId="77777777" w:rsidR="00D5207A" w:rsidRDefault="00D5207A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2227" w:history="1">
            <w:r>
              <w:rPr>
                <w:rFonts w:hint="eastAsia"/>
              </w:rPr>
              <w:t>九、师资要求</w:t>
            </w:r>
            <w:r>
              <w:tab/>
            </w:r>
            <w:fldSimple w:instr=" PAGEREF _Toc12227 ">
              <w:r>
                <w:t>10</w:t>
              </w:r>
            </w:fldSimple>
          </w:hyperlink>
        </w:p>
        <w:p w14:paraId="572D0194" w14:textId="77777777" w:rsidR="00D5207A" w:rsidRDefault="00D5207A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3001" w:history="1">
            <w:r>
              <w:rPr>
                <w:rFonts w:hint="eastAsia"/>
              </w:rPr>
              <w:t>十、其它说明</w:t>
            </w:r>
            <w:r>
              <w:tab/>
            </w:r>
            <w:fldSimple w:instr=" PAGEREF _Toc3001 ">
              <w:r>
                <w:t>10</w:t>
              </w:r>
            </w:fldSimple>
          </w:hyperlink>
        </w:p>
        <w:p w14:paraId="74A25D1C" w14:textId="77777777" w:rsidR="00D5207A" w:rsidRDefault="00000000">
          <w:pPr>
            <w:snapToGrid w:val="0"/>
            <w:spacing w:line="520" w:lineRule="exact"/>
            <w:ind w:firstLine="560"/>
            <w:rPr>
              <w:rFonts w:ascii="宋体" w:eastAsia="宋体" w:hAnsi="宋体" w:cs="宋体" w:hint="eastAsia"/>
              <w:bCs/>
              <w:kern w:val="36"/>
              <w:sz w:val="21"/>
              <w:szCs w:val="36"/>
            </w:rPr>
          </w:pPr>
          <w:r>
            <w:rPr>
              <w:rFonts w:ascii="宋体" w:eastAsia="宋体" w:hAnsi="宋体" w:cs="宋体" w:hint="eastAsia"/>
              <w:bCs/>
              <w:kern w:val="36"/>
              <w:szCs w:val="36"/>
            </w:rPr>
            <w:fldChar w:fldCharType="end"/>
          </w:r>
        </w:p>
        <w:p w14:paraId="13DAECEB" w14:textId="77777777" w:rsidR="00D5207A" w:rsidRDefault="00000000">
          <w:pPr>
            <w:snapToGrid w:val="0"/>
            <w:spacing w:line="360" w:lineRule="auto"/>
            <w:ind w:firstLine="420"/>
            <w:rPr>
              <w:rFonts w:ascii="宋体" w:hAnsi="宋体" w:cs="宋体" w:hint="eastAsia"/>
              <w:b/>
              <w:bCs/>
              <w:kern w:val="36"/>
              <w:sz w:val="36"/>
              <w:szCs w:val="36"/>
            </w:rPr>
            <w:sectPr w:rsidR="00D5207A">
              <w:footerReference w:type="default" r:id="rId14"/>
              <w:pgSz w:w="11906" w:h="16838"/>
              <w:pgMar w:top="1440" w:right="1800" w:bottom="1440" w:left="1800" w:header="851" w:footer="992" w:gutter="0"/>
              <w:pgNumType w:start="1"/>
              <w:cols w:space="425"/>
              <w:docGrid w:type="lines" w:linePitch="312"/>
            </w:sectPr>
          </w:pPr>
        </w:p>
      </w:sdtContent>
    </w:sdt>
    <w:p w14:paraId="50BF9CA8" w14:textId="77777777" w:rsidR="00D5207A" w:rsidRDefault="00000000">
      <w:pPr>
        <w:pStyle w:val="1"/>
        <w:ind w:firstLine="643"/>
      </w:pPr>
      <w:bookmarkStart w:id="0" w:name="_Toc502337258"/>
      <w:bookmarkStart w:id="1" w:name="_Toc2179"/>
      <w:bookmarkStart w:id="2" w:name="_Toc10917"/>
      <w:bookmarkStart w:id="3" w:name="_Toc8847"/>
      <w:bookmarkStart w:id="4" w:name="_Toc2469"/>
      <w:bookmarkStart w:id="5" w:name="_Toc16819"/>
      <w:r>
        <w:rPr>
          <w:rFonts w:hint="eastAsia"/>
        </w:rPr>
        <w:lastRenderedPageBreak/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61E9B617" w14:textId="77777777" w:rsidR="00D5207A" w:rsidRDefault="00000000">
      <w:pPr>
        <w:ind w:firstLineChars="0" w:firstLine="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表1. 课程基本信息表</w:t>
      </w:r>
    </w:p>
    <w:tbl>
      <w:tblPr>
        <w:tblStyle w:val="ab"/>
        <w:tblW w:w="8522" w:type="dxa"/>
        <w:tblLayout w:type="fixed"/>
        <w:tblLook w:val="04A0" w:firstRow="1" w:lastRow="0" w:firstColumn="1" w:lastColumn="0" w:noHBand="0" w:noVBand="1"/>
      </w:tblPr>
      <w:tblGrid>
        <w:gridCol w:w="1951"/>
        <w:gridCol w:w="2450"/>
        <w:gridCol w:w="1615"/>
        <w:gridCol w:w="2506"/>
      </w:tblGrid>
      <w:tr w:rsidR="00D5207A" w14:paraId="7DD18E6D" w14:textId="77777777">
        <w:tc>
          <w:tcPr>
            <w:tcW w:w="1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B811F" w14:textId="77777777" w:rsidR="00D5207A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56A44" w14:textId="77777777" w:rsidR="00D5207A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数据化运营</w:t>
            </w:r>
          </w:p>
        </w:tc>
        <w:tc>
          <w:tcPr>
            <w:tcW w:w="16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A6AAD" w14:textId="77777777" w:rsidR="00D5207A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7B3C9F" w14:textId="77777777" w:rsidR="00D5207A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JG012511</w:t>
            </w:r>
          </w:p>
        </w:tc>
      </w:tr>
      <w:tr w:rsidR="00D5207A" w14:paraId="7B95B29A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1F6AA" w14:textId="77777777" w:rsidR="00D5207A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0B664" w14:textId="77777777" w:rsidR="00D5207A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□公共课</w:t>
            </w:r>
            <w:r>
              <w:rPr>
                <w:rFonts w:hint="eastAsia"/>
                <w:sz w:val="24"/>
                <w:szCs w:val="21"/>
              </w:rPr>
              <w:t xml:space="preserve">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>√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2040C" w14:textId="77777777" w:rsidR="00D5207A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324BE0" w14:textId="77777777" w:rsidR="00D5207A" w:rsidRDefault="00000000">
            <w:pPr>
              <w:ind w:firstLineChars="0" w:firstLine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>√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:rsidR="00D5207A" w14:paraId="0BA2D3EE" w14:textId="77777777">
        <w:trPr>
          <w:trHeight w:val="90"/>
        </w:trPr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1C32B" w14:textId="77777777" w:rsidR="00D5207A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920F7" w14:textId="77777777" w:rsidR="00D5207A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64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25D1F" w14:textId="77777777" w:rsidR="00D5207A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4B73B6" w14:textId="77777777" w:rsidR="00D5207A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4</w:t>
            </w:r>
          </w:p>
        </w:tc>
      </w:tr>
      <w:tr w:rsidR="00D5207A" w14:paraId="670292E2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8F787" w14:textId="77777777" w:rsidR="00D5207A" w:rsidRDefault="00000000">
            <w:pPr>
              <w:ind w:firstLineChars="0" w:firstLine="0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2CB402" w14:textId="77777777" w:rsidR="00D5207A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>√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</w:t>
            </w:r>
            <w:r>
              <w:rPr>
                <w:rFonts w:hint="eastAsia"/>
                <w:sz w:val="24"/>
                <w:szCs w:val="21"/>
              </w:rPr>
              <w:t xml:space="preserve">             </w:t>
            </w:r>
            <w:r>
              <w:rPr>
                <w:rFonts w:hint="eastAsia"/>
                <w:sz w:val="24"/>
                <w:szCs w:val="21"/>
              </w:rPr>
              <w:t>□否</w:t>
            </w:r>
          </w:p>
        </w:tc>
      </w:tr>
      <w:tr w:rsidR="00D5207A" w14:paraId="1B70B21B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9CB87" w14:textId="77777777" w:rsidR="00D5207A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91FBAC" w14:textId="77777777" w:rsidR="00D5207A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电子商务</w:t>
            </w:r>
          </w:p>
        </w:tc>
      </w:tr>
      <w:tr w:rsidR="00D5207A" w14:paraId="4080F125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D6743" w14:textId="77777777" w:rsidR="00D5207A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F4AAE" w14:textId="77777777" w:rsidR="00D5207A" w:rsidRDefault="00D5207A">
            <w:pPr>
              <w:ind w:firstLineChars="0" w:firstLine="0"/>
              <w:jc w:val="center"/>
              <w:rPr>
                <w:sz w:val="24"/>
                <w:szCs w:val="21"/>
              </w:rPr>
            </w:pPr>
          </w:p>
        </w:tc>
      </w:tr>
    </w:tbl>
    <w:p w14:paraId="2DAFDCB4" w14:textId="77777777" w:rsidR="00D5207A" w:rsidRDefault="00000000">
      <w:pPr>
        <w:pStyle w:val="1"/>
        <w:numPr>
          <w:ilvl w:val="0"/>
          <w:numId w:val="1"/>
        </w:numPr>
        <w:ind w:firstLine="643"/>
      </w:pPr>
      <w:bookmarkStart w:id="6" w:name="_Toc4255"/>
      <w:bookmarkStart w:id="7" w:name="_Toc30964"/>
      <w:bookmarkStart w:id="8" w:name="_Toc502337262"/>
      <w:r>
        <w:rPr>
          <w:rFonts w:hint="eastAsia"/>
        </w:rPr>
        <w:t>课程任务</w:t>
      </w:r>
      <w:bookmarkEnd w:id="6"/>
    </w:p>
    <w:p w14:paraId="4EB2AB13" w14:textId="77777777" w:rsidR="00D5207A" w:rsidRDefault="00000000">
      <w:pPr>
        <w:ind w:firstLine="560"/>
        <w:rPr>
          <w:color w:val="FF0000"/>
        </w:rPr>
      </w:pPr>
      <w:r>
        <w:rPr>
          <w:rFonts w:hint="eastAsia"/>
        </w:rPr>
        <w:t>《数据化运营》是电子商务专业的一门专业核心课，本课程全面贯彻党的教育方针，落实立德树人根本任务，旨在培养学生掌握数据分析的基本知识、工具和方法，具备在互联网环境下的数据分析、数据可视化展现及评估优化的能力。</w:t>
      </w:r>
    </w:p>
    <w:p w14:paraId="3759CEE5" w14:textId="77777777" w:rsidR="00D5207A" w:rsidRDefault="00000000">
      <w:pPr>
        <w:ind w:firstLine="560"/>
        <w:rPr>
          <w:color w:val="FF0000"/>
        </w:rPr>
      </w:pPr>
      <w:r>
        <w:rPr>
          <w:rFonts w:hint="eastAsia"/>
        </w:rPr>
        <w:t>通过本课程的学习，学生能够利用流量、销售转化率、客户价值等常用的分析指标，对运营数据进行深入分析，指导店铺品类结构及营销策略，提升营销和运营效率，科学预测市场趋势，增强客户体验，加强店铺竞争力。</w:t>
      </w:r>
    </w:p>
    <w:p w14:paraId="0B62FC9D" w14:textId="77777777" w:rsidR="00D5207A" w:rsidRDefault="00000000">
      <w:pPr>
        <w:pStyle w:val="1"/>
        <w:ind w:firstLine="643"/>
      </w:pPr>
      <w:bookmarkStart w:id="9" w:name="_Toc1651"/>
      <w:r>
        <w:rPr>
          <w:rFonts w:hint="eastAsia"/>
        </w:rPr>
        <w:lastRenderedPageBreak/>
        <w:t>三、课程目标</w:t>
      </w:r>
      <w:bookmarkStart w:id="10" w:name="_Toc502337263"/>
      <w:bookmarkEnd w:id="7"/>
      <w:bookmarkEnd w:id="8"/>
      <w:bookmarkEnd w:id="9"/>
    </w:p>
    <w:p w14:paraId="6F81C935" w14:textId="77777777" w:rsidR="00D5207A" w:rsidRDefault="00000000">
      <w:pPr>
        <w:ind w:firstLine="560"/>
      </w:pPr>
      <w:r>
        <w:rPr>
          <w:rFonts w:hint="eastAsia"/>
        </w:rPr>
        <w:t>完成本课程学习后，学生应当具有以下素质、知识和能力：</w:t>
      </w:r>
    </w:p>
    <w:p w14:paraId="6110DC9B" w14:textId="77777777" w:rsidR="00D5207A" w:rsidRDefault="00000000">
      <w:pPr>
        <w:pStyle w:val="2"/>
        <w:numPr>
          <w:ilvl w:val="0"/>
          <w:numId w:val="2"/>
        </w:numPr>
        <w:ind w:firstLine="560"/>
      </w:pPr>
      <w:bookmarkStart w:id="11" w:name="_Toc7412"/>
      <w:bookmarkStart w:id="12" w:name="_Toc90472987"/>
      <w:bookmarkStart w:id="13" w:name="_Toc1453"/>
      <w:bookmarkEnd w:id="10"/>
      <w:r>
        <w:rPr>
          <w:rFonts w:hint="eastAsia"/>
        </w:rPr>
        <w:t>素质目标</w:t>
      </w:r>
      <w:bookmarkStart w:id="14" w:name="_Toc502337264"/>
      <w:bookmarkEnd w:id="11"/>
      <w:bookmarkEnd w:id="12"/>
      <w:bookmarkEnd w:id="13"/>
    </w:p>
    <w:p w14:paraId="5EEC04F1" w14:textId="77777777" w:rsidR="00D5207A" w:rsidRDefault="00000000">
      <w:pPr>
        <w:ind w:firstLine="560"/>
      </w:pPr>
      <w:r>
        <w:rPr>
          <w:rFonts w:hint="eastAsia"/>
        </w:rPr>
        <w:t>1</w:t>
      </w:r>
      <w:r>
        <w:rPr>
          <w:rFonts w:hint="eastAsia"/>
        </w:rPr>
        <w:t>养成良好的数据分析思维习惯，提高客观判断事物与决策的能力；</w:t>
      </w:r>
    </w:p>
    <w:p w14:paraId="1F867B34" w14:textId="77777777" w:rsidR="00D5207A" w:rsidRDefault="00000000">
      <w:pPr>
        <w:ind w:firstLine="560"/>
      </w:pPr>
      <w:r>
        <w:rPr>
          <w:rFonts w:hint="eastAsia"/>
        </w:rPr>
        <w:t>2.</w:t>
      </w:r>
      <w:r>
        <w:rPr>
          <w:rFonts w:hint="eastAsia"/>
        </w:rPr>
        <w:t>养成做事踏实、细心、严谨，较强的沟通协调、团队合作能力；</w:t>
      </w:r>
    </w:p>
    <w:p w14:paraId="053131B7" w14:textId="77777777" w:rsidR="00D5207A" w:rsidRDefault="00000000">
      <w:pPr>
        <w:ind w:firstLine="560"/>
      </w:pPr>
      <w:r>
        <w:rPr>
          <w:rFonts w:hint="eastAsia"/>
        </w:rPr>
        <w:t>3.</w:t>
      </w:r>
      <w:r>
        <w:rPr>
          <w:rFonts w:hint="eastAsia"/>
        </w:rPr>
        <w:t>保持对数据化运营领域新技术、新方法的关注和学习；</w:t>
      </w:r>
    </w:p>
    <w:p w14:paraId="4B4CF952" w14:textId="77777777" w:rsidR="00D5207A" w:rsidRDefault="00000000">
      <w:pPr>
        <w:ind w:firstLine="560"/>
      </w:pPr>
      <w:r>
        <w:rPr>
          <w:rFonts w:hint="eastAsia"/>
        </w:rPr>
        <w:t>4</w:t>
      </w:r>
      <w:r>
        <w:t>.</w:t>
      </w:r>
      <w:r>
        <w:rPr>
          <w:rFonts w:hint="eastAsia"/>
        </w:rPr>
        <w:t>具备创新意识和能力，能够运用数据分析工具和方法提出创新的运营策略；</w:t>
      </w:r>
    </w:p>
    <w:p w14:paraId="63058F56" w14:textId="77777777" w:rsidR="00D5207A" w:rsidRDefault="00000000">
      <w:pPr>
        <w:ind w:firstLine="560"/>
      </w:pPr>
      <w:r>
        <w:rPr>
          <w:rFonts w:hint="eastAsia"/>
        </w:rPr>
        <w:t>5</w:t>
      </w:r>
      <w:r>
        <w:t>.</w:t>
      </w:r>
      <w:r>
        <w:rPr>
          <w:rFonts w:hint="eastAsia"/>
        </w:rPr>
        <w:t>培养批判性思维，能够独立思考和判断数据分析结果；</w:t>
      </w:r>
    </w:p>
    <w:p w14:paraId="6758BA32" w14:textId="77777777" w:rsidR="00D5207A" w:rsidRDefault="00000000">
      <w:pPr>
        <w:ind w:firstLine="560"/>
      </w:pPr>
      <w:r>
        <w:rPr>
          <w:rFonts w:hint="eastAsia"/>
        </w:rPr>
        <w:t>6</w:t>
      </w:r>
      <w:r>
        <w:t>.</w:t>
      </w:r>
      <w:r>
        <w:rPr>
          <w:rFonts w:hint="eastAsia"/>
        </w:rPr>
        <w:t>培养对数据的敏感性和洞察力，能够主动收集、整理和分析数据；</w:t>
      </w:r>
    </w:p>
    <w:p w14:paraId="51EBF5D7" w14:textId="77777777" w:rsidR="00D5207A" w:rsidRDefault="00000000">
      <w:pPr>
        <w:ind w:firstLine="560"/>
      </w:pPr>
      <w:r>
        <w:rPr>
          <w:rFonts w:hint="eastAsia"/>
        </w:rPr>
        <w:t>7</w:t>
      </w:r>
      <w:r>
        <w:t>.</w:t>
      </w:r>
      <w:r>
        <w:rPr>
          <w:rFonts w:hint="eastAsia"/>
        </w:rPr>
        <w:t>培养学生具有良好的职业道德和较强的工作责任心。</w:t>
      </w:r>
    </w:p>
    <w:p w14:paraId="6443259A" w14:textId="77777777" w:rsidR="00D5207A" w:rsidRDefault="00000000">
      <w:pPr>
        <w:pStyle w:val="2"/>
        <w:numPr>
          <w:ilvl w:val="0"/>
          <w:numId w:val="2"/>
        </w:numPr>
        <w:ind w:firstLine="560"/>
        <w:rPr>
          <w:color w:val="000000" w:themeColor="text1"/>
        </w:rPr>
      </w:pPr>
      <w:bookmarkStart w:id="15" w:name="_Toc90472988"/>
      <w:bookmarkStart w:id="16" w:name="_Toc1104"/>
      <w:bookmarkStart w:id="17" w:name="_Toc24734"/>
      <w:r>
        <w:rPr>
          <w:rFonts w:hint="eastAsia"/>
          <w:color w:val="000000" w:themeColor="text1"/>
        </w:rPr>
        <w:t>知识目标</w:t>
      </w:r>
      <w:bookmarkStart w:id="18" w:name="_Toc502337265"/>
      <w:bookmarkEnd w:id="14"/>
      <w:bookmarkEnd w:id="15"/>
      <w:bookmarkEnd w:id="16"/>
      <w:bookmarkEnd w:id="17"/>
    </w:p>
    <w:p w14:paraId="7F065F61" w14:textId="77777777" w:rsidR="00D5207A" w:rsidRDefault="00000000">
      <w:pPr>
        <w:numPr>
          <w:ilvl w:val="0"/>
          <w:numId w:val="3"/>
        </w:numPr>
        <w:ind w:firstLine="560"/>
      </w:pPr>
      <w:r>
        <w:rPr>
          <w:rFonts w:hint="eastAsia"/>
        </w:rPr>
        <w:t>认识了解数据化运营的基础内容，包括数据化运营的含义与意义、目标与类型等；</w:t>
      </w:r>
    </w:p>
    <w:p w14:paraId="328615A8" w14:textId="77777777" w:rsidR="00D5207A" w:rsidRDefault="00000000">
      <w:pPr>
        <w:numPr>
          <w:ilvl w:val="0"/>
          <w:numId w:val="3"/>
        </w:numPr>
        <w:ind w:firstLine="560"/>
      </w:pPr>
      <w:r>
        <w:rPr>
          <w:rFonts w:cs="宋体" w:hint="eastAsia"/>
        </w:rPr>
        <w:t>掌握数据化运营所需的基本工具和技能，如通过“集搜客”、“八爪鱼采集器”等途径采集数据等；</w:t>
      </w:r>
    </w:p>
    <w:p w14:paraId="5CF9ACF7" w14:textId="77777777" w:rsidR="00D5207A" w:rsidRDefault="00000000">
      <w:pPr>
        <w:numPr>
          <w:ilvl w:val="0"/>
          <w:numId w:val="3"/>
        </w:numPr>
        <w:ind w:firstLine="560"/>
      </w:pPr>
      <w:r>
        <w:rPr>
          <w:rFonts w:cs="宋体" w:hint="eastAsia"/>
        </w:rPr>
        <w:t>掌握各类数据的分析方法，如市场与行业数据、商品运营数据、营销数据等数据的分析</w:t>
      </w:r>
    </w:p>
    <w:p w14:paraId="716D5EE3" w14:textId="77777777" w:rsidR="00D5207A" w:rsidRDefault="00000000">
      <w:pPr>
        <w:ind w:firstLine="560"/>
      </w:pPr>
      <w:r>
        <w:rPr>
          <w:rFonts w:cs="宋体" w:hint="eastAsia"/>
        </w:rPr>
        <w:t>4.</w:t>
      </w:r>
      <w:r>
        <w:rPr>
          <w:rFonts w:cs="宋体" w:hint="eastAsia"/>
        </w:rPr>
        <w:t>掌握常用的数据分析工具（如</w:t>
      </w:r>
      <w:r>
        <w:rPr>
          <w:rFonts w:cs="宋体" w:hint="eastAsia"/>
        </w:rPr>
        <w:t>Excel</w:t>
      </w:r>
      <w:r>
        <w:rPr>
          <w:rFonts w:cs="宋体" w:hint="eastAsia"/>
        </w:rPr>
        <w:t>、</w:t>
      </w:r>
      <w:r>
        <w:rPr>
          <w:rFonts w:cs="宋体" w:hint="eastAsia"/>
        </w:rPr>
        <w:t>S</w:t>
      </w:r>
      <w:r>
        <w:rPr>
          <w:rFonts w:cs="宋体" w:hint="eastAsia"/>
        </w:rPr>
        <w:t>；</w:t>
      </w:r>
      <w:r>
        <w:rPr>
          <w:rFonts w:cs="宋体" w:hint="eastAsia"/>
        </w:rPr>
        <w:t>QL</w:t>
      </w:r>
      <w:r>
        <w:rPr>
          <w:rFonts w:cs="宋体" w:hint="eastAsia"/>
        </w:rPr>
        <w:t>、</w:t>
      </w:r>
      <w:r>
        <w:rPr>
          <w:rFonts w:cs="宋体" w:hint="eastAsia"/>
        </w:rPr>
        <w:t>Python</w:t>
      </w:r>
      <w:r>
        <w:rPr>
          <w:rFonts w:cs="宋体" w:hint="eastAsia"/>
        </w:rPr>
        <w:t>等）的基</w:t>
      </w:r>
      <w:r>
        <w:rPr>
          <w:rFonts w:cs="宋体" w:hint="eastAsia"/>
        </w:rPr>
        <w:lastRenderedPageBreak/>
        <w:t>本操作；</w:t>
      </w:r>
    </w:p>
    <w:p w14:paraId="0BDE1E88" w14:textId="77777777" w:rsidR="00D5207A" w:rsidRDefault="00000000">
      <w:pPr>
        <w:ind w:firstLine="560"/>
      </w:pPr>
      <w:r>
        <w:rPr>
          <w:rFonts w:hint="eastAsia"/>
        </w:rPr>
        <w:t>5.</w:t>
      </w:r>
      <w:r>
        <w:rPr>
          <w:rFonts w:hint="eastAsia"/>
        </w:rPr>
        <w:t>掌握数据可视化的基本原理和方法，能够制作清晰、直观的数据图表；</w:t>
      </w:r>
    </w:p>
    <w:p w14:paraId="634608D1" w14:textId="77777777" w:rsidR="00D5207A" w:rsidRDefault="00000000">
      <w:pPr>
        <w:ind w:firstLine="560"/>
        <w:rPr>
          <w:rFonts w:cs="宋体"/>
          <w:color w:val="FF0000"/>
        </w:rPr>
      </w:pPr>
      <w:r>
        <w:rPr>
          <w:rFonts w:hint="eastAsia"/>
        </w:rPr>
        <w:t>6</w:t>
      </w:r>
      <w:r>
        <w:t>.</w:t>
      </w:r>
      <w:r>
        <w:rPr>
          <w:rFonts w:cs="宋体" w:hint="eastAsia"/>
        </w:rPr>
        <w:t>掌握</w:t>
      </w:r>
      <w:bookmarkStart w:id="19" w:name="OLE_LINK1"/>
      <w:r>
        <w:rPr>
          <w:rFonts w:cs="宋体" w:hint="eastAsia"/>
        </w:rPr>
        <w:t>数据分析报告及运营计划</w:t>
      </w:r>
      <w:bookmarkEnd w:id="19"/>
      <w:r>
        <w:rPr>
          <w:rFonts w:cs="宋体" w:hint="eastAsia"/>
        </w:rPr>
        <w:t>的撰写。</w:t>
      </w:r>
    </w:p>
    <w:p w14:paraId="10CD29B9" w14:textId="77777777" w:rsidR="00D5207A" w:rsidRDefault="00000000">
      <w:pPr>
        <w:pStyle w:val="2"/>
        <w:numPr>
          <w:ilvl w:val="0"/>
          <w:numId w:val="2"/>
        </w:numPr>
        <w:ind w:firstLine="560"/>
        <w:rPr>
          <w:color w:val="000000" w:themeColor="text1"/>
        </w:rPr>
      </w:pPr>
      <w:bookmarkStart w:id="20" w:name="_Toc90472989"/>
      <w:bookmarkStart w:id="21" w:name="_Toc12623"/>
      <w:bookmarkStart w:id="22" w:name="_Toc30755"/>
      <w:r>
        <w:rPr>
          <w:rFonts w:hint="eastAsia"/>
          <w:color w:val="000000" w:themeColor="text1"/>
        </w:rPr>
        <w:t>能力目标</w:t>
      </w:r>
      <w:bookmarkEnd w:id="18"/>
      <w:bookmarkEnd w:id="20"/>
      <w:bookmarkEnd w:id="21"/>
      <w:bookmarkEnd w:id="22"/>
    </w:p>
    <w:p w14:paraId="29C651FC" w14:textId="77777777" w:rsidR="00D5207A" w:rsidRDefault="00000000">
      <w:pPr>
        <w:numPr>
          <w:ilvl w:val="0"/>
          <w:numId w:val="4"/>
        </w:numPr>
        <w:ind w:firstLine="560"/>
        <w:rPr>
          <w:rFonts w:cs="宋体"/>
        </w:rPr>
      </w:pPr>
      <w:r>
        <w:rPr>
          <w:rFonts w:hint="eastAsia"/>
        </w:rPr>
        <w:t>能够熟练运用至少一种数据收集工具（如</w:t>
      </w:r>
      <w:r>
        <w:rPr>
          <w:rFonts w:hint="eastAsia"/>
        </w:rPr>
        <w:t xml:space="preserve"> SQL</w:t>
      </w:r>
      <w:r>
        <w:rPr>
          <w:rFonts w:hint="eastAsia"/>
        </w:rPr>
        <w:t>、</w:t>
      </w:r>
      <w:r>
        <w:rPr>
          <w:rFonts w:hint="eastAsia"/>
        </w:rPr>
        <w:t xml:space="preserve">Python </w:t>
      </w:r>
      <w:r>
        <w:rPr>
          <w:rFonts w:hint="eastAsia"/>
        </w:rPr>
        <w:t>数据采集库等）从多种数据源获取数据；</w:t>
      </w:r>
    </w:p>
    <w:p w14:paraId="3843F7BB" w14:textId="77777777" w:rsidR="00D5207A" w:rsidRDefault="00000000">
      <w:pPr>
        <w:numPr>
          <w:ilvl w:val="0"/>
          <w:numId w:val="4"/>
        </w:numPr>
        <w:ind w:firstLine="560"/>
        <w:rPr>
          <w:rFonts w:cs="宋体"/>
        </w:rPr>
      </w:pPr>
      <w:r>
        <w:rPr>
          <w:rFonts w:hint="eastAsia"/>
        </w:rPr>
        <w:t>具备使用数据分析软件（如</w:t>
      </w:r>
      <w:r>
        <w:rPr>
          <w:rFonts w:hint="eastAsia"/>
        </w:rPr>
        <w:t xml:space="preserve"> Excel </w:t>
      </w:r>
      <w:r>
        <w:rPr>
          <w:rFonts w:hint="eastAsia"/>
        </w:rPr>
        <w:t>高级功能、</w:t>
      </w:r>
      <w:r>
        <w:rPr>
          <w:rFonts w:hint="eastAsia"/>
        </w:rPr>
        <w:t>SPSS</w:t>
      </w:r>
      <w:r>
        <w:rPr>
          <w:rFonts w:hint="eastAsia"/>
        </w:rPr>
        <w:t>、</w:t>
      </w:r>
      <w:r>
        <w:rPr>
          <w:rFonts w:hint="eastAsia"/>
        </w:rPr>
        <w:t xml:space="preserve">Python </w:t>
      </w:r>
      <w:r>
        <w:rPr>
          <w:rFonts w:hint="eastAsia"/>
        </w:rPr>
        <w:t>数据分析库等）进行数据处理、分析和建模的能力。</w:t>
      </w:r>
    </w:p>
    <w:p w14:paraId="228389D7" w14:textId="77777777" w:rsidR="00D5207A" w:rsidRDefault="00000000">
      <w:pPr>
        <w:numPr>
          <w:ilvl w:val="0"/>
          <w:numId w:val="4"/>
        </w:numPr>
        <w:ind w:firstLine="560"/>
        <w:rPr>
          <w:rFonts w:cs="宋体"/>
        </w:rPr>
      </w:pPr>
      <w:r>
        <w:rPr>
          <w:rFonts w:cs="宋体" w:hint="eastAsia"/>
        </w:rPr>
        <w:t>能够运用数据可视化工具（如</w:t>
      </w:r>
      <w:r>
        <w:rPr>
          <w:rFonts w:cs="宋体" w:hint="eastAsia"/>
        </w:rPr>
        <w:t xml:space="preserve"> Tableau</w:t>
      </w:r>
      <w:r>
        <w:rPr>
          <w:rFonts w:cs="宋体" w:hint="eastAsia"/>
        </w:rPr>
        <w:t>、</w:t>
      </w:r>
      <w:proofErr w:type="spellStart"/>
      <w:r>
        <w:rPr>
          <w:rFonts w:cs="宋体" w:hint="eastAsia"/>
        </w:rPr>
        <w:t>PowerBI</w:t>
      </w:r>
      <w:proofErr w:type="spellEnd"/>
      <w:r>
        <w:rPr>
          <w:rFonts w:cs="宋体" w:hint="eastAsia"/>
        </w:rPr>
        <w:t xml:space="preserve"> </w:t>
      </w:r>
      <w:r>
        <w:rPr>
          <w:rFonts w:cs="宋体" w:hint="eastAsia"/>
        </w:rPr>
        <w:t>等）制作高质量的数据可视化报表和看板；</w:t>
      </w:r>
    </w:p>
    <w:p w14:paraId="2B4BCCD5" w14:textId="77777777" w:rsidR="00D5207A" w:rsidRDefault="00000000">
      <w:pPr>
        <w:numPr>
          <w:ilvl w:val="0"/>
          <w:numId w:val="4"/>
        </w:numPr>
        <w:ind w:firstLine="560"/>
        <w:rPr>
          <w:rFonts w:cs="宋体"/>
        </w:rPr>
      </w:pPr>
      <w:r>
        <w:rPr>
          <w:rFonts w:cs="宋体" w:hint="eastAsia"/>
        </w:rPr>
        <w:t>能简单撰写一份数据分析报告及运营计划；</w:t>
      </w:r>
    </w:p>
    <w:p w14:paraId="15FDC50C" w14:textId="77777777" w:rsidR="00D5207A" w:rsidRDefault="00000000">
      <w:pPr>
        <w:pStyle w:val="1"/>
        <w:ind w:firstLine="643"/>
      </w:pPr>
      <w:bookmarkStart w:id="23" w:name="_Toc11296"/>
      <w:bookmarkStart w:id="24" w:name="_Toc24423"/>
      <w:r>
        <w:rPr>
          <w:rFonts w:hint="eastAsia"/>
        </w:rPr>
        <w:t>四、课程职业能力分析</w:t>
      </w:r>
      <w:bookmarkEnd w:id="23"/>
      <w:bookmarkEnd w:id="24"/>
    </w:p>
    <w:p w14:paraId="437D23A4" w14:textId="77777777" w:rsidR="00D5207A" w:rsidRDefault="00000000">
      <w:pPr>
        <w:widowControl/>
        <w:spacing w:beforeLines="50" w:before="156"/>
        <w:ind w:firstLineChars="0" w:firstLine="0"/>
        <w:jc w:val="center"/>
        <w:rPr>
          <w:rFonts w:ascii="仿宋_GB2312" w:hAnsi="仿宋_GB2312" w:cs="仿宋_GB2312" w:hint="eastAsia"/>
          <w:b/>
          <w:color w:val="000000"/>
          <w:sz w:val="24"/>
          <w:szCs w:val="24"/>
        </w:rPr>
      </w:pPr>
      <w:r>
        <w:rPr>
          <w:rFonts w:ascii="仿宋_GB2312" w:hAnsi="仿宋_GB2312" w:cs="仿宋_GB2312" w:hint="eastAsia"/>
          <w:b/>
          <w:color w:val="000000"/>
          <w:sz w:val="24"/>
          <w:szCs w:val="24"/>
        </w:rPr>
        <w:t>表2. 课程职业能力分析表</w:t>
      </w:r>
    </w:p>
    <w:tbl>
      <w:tblPr>
        <w:tblStyle w:val="ab"/>
        <w:tblW w:w="9414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924"/>
        <w:gridCol w:w="1215"/>
        <w:gridCol w:w="2865"/>
        <w:gridCol w:w="2670"/>
        <w:gridCol w:w="1740"/>
      </w:tblGrid>
      <w:tr w:rsidR="00D5207A" w14:paraId="553DFF6A" w14:textId="77777777" w:rsidTr="00FD730A">
        <w:trPr>
          <w:trHeight w:val="749"/>
        </w:trPr>
        <w:tc>
          <w:tcPr>
            <w:tcW w:w="9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D32F4" w14:textId="77777777" w:rsidR="00D5207A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color w:val="00000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color w:val="000000"/>
                <w:sz w:val="24"/>
                <w:szCs w:val="24"/>
              </w:rPr>
              <w:t>工作岗位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89575" w14:textId="77777777" w:rsidR="00D5207A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color w:val="00000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color w:val="000000"/>
                <w:sz w:val="24"/>
                <w:szCs w:val="24"/>
              </w:rPr>
              <w:t>工作任务</w:t>
            </w:r>
          </w:p>
        </w:tc>
        <w:tc>
          <w:tcPr>
            <w:tcW w:w="28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A62AE" w14:textId="77777777" w:rsidR="00D5207A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color w:val="00000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color w:val="000000"/>
                <w:sz w:val="24"/>
                <w:szCs w:val="24"/>
              </w:rPr>
              <w:t>工作内容</w:t>
            </w:r>
          </w:p>
        </w:tc>
        <w:tc>
          <w:tcPr>
            <w:tcW w:w="26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85107" w14:textId="77777777" w:rsidR="00D5207A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color w:val="00000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color w:val="000000"/>
                <w:sz w:val="24"/>
                <w:szCs w:val="24"/>
              </w:rPr>
              <w:t>技能点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394CA3" w14:textId="77777777" w:rsidR="00D5207A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color w:val="00000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color w:val="000000"/>
                <w:sz w:val="24"/>
                <w:szCs w:val="24"/>
              </w:rPr>
              <w:t>知识点</w:t>
            </w:r>
          </w:p>
        </w:tc>
      </w:tr>
      <w:tr w:rsidR="00D5207A" w14:paraId="0400D088" w14:textId="77777777" w:rsidTr="00FD730A">
        <w:trPr>
          <w:trHeight w:val="337"/>
        </w:trPr>
        <w:tc>
          <w:tcPr>
            <w:tcW w:w="92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467C60D8" w14:textId="2CFDD7DA" w:rsidR="00D5207A" w:rsidRDefault="00E42E95" w:rsidP="00C905E3">
            <w:pPr>
              <w:ind w:firstLineChars="0" w:firstLine="0"/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</w:pPr>
            <w:r w:rsidRPr="00E42E95"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  <w:t>互联网营销师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9C286B" w14:textId="71B55C1E" w:rsidR="00D5207A" w:rsidRDefault="00E42E95" w:rsidP="00C905E3">
            <w:pPr>
              <w:ind w:firstLineChars="0" w:firstLine="0"/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</w:pPr>
            <w:r w:rsidRPr="00E42E95"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  <w:t>数据采集与智能处理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C76490" w14:textId="6A529821" w:rsidR="00D5207A" w:rsidRDefault="00E42E95" w:rsidP="00C905E3">
            <w:pPr>
              <w:pStyle w:val="TableParagraph"/>
              <w:tabs>
                <w:tab w:val="left" w:pos="312"/>
                <w:tab w:val="left" w:pos="548"/>
              </w:tabs>
              <w:spacing w:before="2"/>
              <w:jc w:val="both"/>
              <w:rPr>
                <w:rFonts w:ascii="仿宋_GB2312" w:eastAsia="仿宋_GB2312" w:hint="eastAsia"/>
                <w:sz w:val="24"/>
                <w:szCs w:val="24"/>
              </w:rPr>
            </w:pPr>
            <w:r w:rsidRPr="00E42E95">
              <w:rPr>
                <w:rFonts w:ascii="仿宋_GB2312" w:eastAsia="仿宋_GB2312" w:hint="eastAsia"/>
                <w:sz w:val="24"/>
                <w:szCs w:val="24"/>
              </w:rPr>
              <w:t>从内外部数据源获取数据，通过 AI 工具（如阿里云智能平台）进行清洗、脱敏及预处理，确保数据合</w:t>
            </w:r>
            <w:proofErr w:type="gramStart"/>
            <w:r w:rsidRPr="00E42E95">
              <w:rPr>
                <w:rFonts w:ascii="仿宋_GB2312" w:eastAsia="仿宋_GB2312" w:hint="eastAsia"/>
                <w:sz w:val="24"/>
                <w:szCs w:val="24"/>
              </w:rPr>
              <w:t>规</w:t>
            </w:r>
            <w:proofErr w:type="gramEnd"/>
            <w:r w:rsidRPr="00E42E95">
              <w:rPr>
                <w:rFonts w:ascii="仿宋_GB2312" w:eastAsia="仿宋_GB2312" w:hint="eastAsia"/>
                <w:sz w:val="24"/>
                <w:szCs w:val="24"/>
              </w:rPr>
              <w:t>性与可用性。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69E464" w14:textId="6DB9EFD1" w:rsidR="00D5207A" w:rsidRDefault="00C905E3" w:rsidP="00C905E3">
            <w:pPr>
              <w:pStyle w:val="TableParagraph"/>
              <w:tabs>
                <w:tab w:val="left" w:pos="312"/>
                <w:tab w:val="left" w:pos="548"/>
              </w:tabs>
              <w:spacing w:before="2"/>
              <w:jc w:val="both"/>
              <w:rPr>
                <w:rFonts w:ascii="仿宋_GB2312" w:eastAsia="仿宋_GB2312" w:hint="eastAsia"/>
                <w:sz w:val="24"/>
                <w:szCs w:val="24"/>
              </w:rPr>
            </w:pPr>
            <w:r w:rsidRPr="00C905E3">
              <w:rPr>
                <w:rFonts w:ascii="仿宋_GB2312" w:eastAsia="仿宋_GB2312" w:hint="eastAsia"/>
                <w:sz w:val="24"/>
                <w:szCs w:val="24"/>
              </w:rPr>
              <w:t>熟练使用 SQL、Python 采集数据；掌握 AI 驱动的数据清洗工具（如 TensorFlow 预处理模块）；能执行数</w:t>
            </w:r>
            <w:r w:rsidRPr="00C905E3">
              <w:rPr>
                <w:rFonts w:ascii="仿宋_GB2312" w:eastAsia="仿宋_GB2312" w:hint="eastAsia"/>
                <w:sz w:val="24"/>
                <w:szCs w:val="24"/>
              </w:rPr>
              <w:lastRenderedPageBreak/>
              <w:t>据脱敏操作（如掩码技术）。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6BC8BD" w14:textId="401C4569" w:rsidR="00D5207A" w:rsidRDefault="00C905E3" w:rsidP="00C905E3">
            <w:pPr>
              <w:pStyle w:val="msolistparagraph0"/>
              <w:spacing w:line="240" w:lineRule="auto"/>
              <w:ind w:firstLineChars="0" w:firstLine="0"/>
              <w:rPr>
                <w:rFonts w:ascii="仿宋_GB2312" w:eastAsia="仿宋_GB2312" w:hAnsi="Times New Roman"/>
                <w:sz w:val="24"/>
                <w:szCs w:val="24"/>
              </w:rPr>
            </w:pPr>
            <w:r w:rsidRPr="00C905E3">
              <w:rPr>
                <w:rFonts w:ascii="仿宋_GB2312" w:eastAsia="仿宋_GB2312" w:hAnsi="Times New Roman" w:hint="eastAsia"/>
                <w:sz w:val="24"/>
                <w:szCs w:val="24"/>
              </w:rPr>
              <w:lastRenderedPageBreak/>
              <w:t>数据来源分类与合</w:t>
            </w:r>
            <w:proofErr w:type="gramStart"/>
            <w:r w:rsidRPr="00C905E3">
              <w:rPr>
                <w:rFonts w:ascii="仿宋_GB2312" w:eastAsia="仿宋_GB2312" w:hAnsi="Times New Roman" w:hint="eastAsia"/>
                <w:sz w:val="24"/>
                <w:szCs w:val="24"/>
              </w:rPr>
              <w:t>规</w:t>
            </w:r>
            <w:proofErr w:type="gramEnd"/>
            <w:r w:rsidRPr="00C905E3">
              <w:rPr>
                <w:rFonts w:ascii="仿宋_GB2312" w:eastAsia="仿宋_GB2312" w:hAnsi="Times New Roman" w:hint="eastAsia"/>
                <w:sz w:val="24"/>
                <w:szCs w:val="24"/>
              </w:rPr>
              <w:t>要求；AI 预处理算法原理；数据脱敏技术标准</w:t>
            </w:r>
            <w:r w:rsidRPr="00C905E3">
              <w:rPr>
                <w:rFonts w:ascii="仿宋_GB2312" w:eastAsia="仿宋_GB2312" w:hAnsi="Times New Roman" w:hint="eastAsia"/>
                <w:sz w:val="24"/>
                <w:szCs w:val="24"/>
              </w:rPr>
              <w:lastRenderedPageBreak/>
              <w:t>（如 GDPR）。</w:t>
            </w:r>
          </w:p>
        </w:tc>
      </w:tr>
      <w:tr w:rsidR="00D5207A" w14:paraId="27C40090" w14:textId="77777777" w:rsidTr="00FD730A">
        <w:trPr>
          <w:trHeight w:val="763"/>
        </w:trPr>
        <w:tc>
          <w:tcPr>
            <w:tcW w:w="92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2E4CAB07" w14:textId="47F8C080" w:rsidR="00D5207A" w:rsidRDefault="00E42E95" w:rsidP="00C905E3">
            <w:pPr>
              <w:ind w:firstLineChars="0" w:firstLine="0"/>
              <w:rPr>
                <w:rFonts w:ascii="仿宋_GB2312" w:hAnsi="仿宋_GB2312" w:cs="仿宋_GB2312" w:hint="eastAsia"/>
                <w:color w:val="000000"/>
                <w:sz w:val="24"/>
                <w:szCs w:val="24"/>
                <w:highlight w:val="yellow"/>
              </w:rPr>
            </w:pPr>
            <w:r w:rsidRPr="00E42E95"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  <w:lastRenderedPageBreak/>
              <w:t>电子商务师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E49F92B" w14:textId="24CEB6FA" w:rsidR="00D5207A" w:rsidRDefault="00E42E95" w:rsidP="00C905E3">
            <w:pPr>
              <w:ind w:firstLineChars="0" w:firstLine="0"/>
              <w:rPr>
                <w:rFonts w:ascii="仿宋_GB2312" w:hAnsi="仿宋_GB2312" w:cs="仿宋_GB2312" w:hint="eastAsia"/>
                <w:color w:val="000000"/>
                <w:sz w:val="24"/>
                <w:szCs w:val="24"/>
                <w:highlight w:val="yellow"/>
              </w:rPr>
            </w:pPr>
            <w:r w:rsidRPr="00E42E95"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  <w:t>AI 驱动数据分析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E8C75B" w14:textId="4BC502D4" w:rsidR="00D5207A" w:rsidRDefault="00E42E95" w:rsidP="00C905E3">
            <w:pPr>
              <w:spacing w:line="240" w:lineRule="auto"/>
              <w:ind w:firstLineChars="0" w:firstLine="0"/>
              <w:rPr>
                <w:rFonts w:ascii="仿宋_GB2312"/>
                <w:sz w:val="24"/>
                <w:szCs w:val="24"/>
              </w:rPr>
            </w:pPr>
            <w:r w:rsidRPr="00E42E95">
              <w:rPr>
                <w:rFonts w:ascii="仿宋_GB2312" w:hint="eastAsia"/>
                <w:sz w:val="24"/>
                <w:szCs w:val="24"/>
              </w:rPr>
              <w:t>运用机器学习模型（如用户画像优化）挖掘用户行为规律、市场趋势，生成智能分析结论。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34B4A5" w14:textId="6E943536" w:rsidR="00D5207A" w:rsidRPr="00E42E95" w:rsidRDefault="00C905E3" w:rsidP="00C905E3">
            <w:pPr>
              <w:pStyle w:val="TableParagraph"/>
              <w:tabs>
                <w:tab w:val="left" w:pos="546"/>
              </w:tabs>
              <w:spacing w:before="3" w:line="242" w:lineRule="auto"/>
              <w:ind w:right="-15"/>
              <w:jc w:val="both"/>
              <w:rPr>
                <w:rFonts w:ascii="仿宋_GB2312" w:eastAsia="仿宋_GB2312" w:hint="eastAsia"/>
                <w:sz w:val="24"/>
                <w:szCs w:val="24"/>
                <w:lang w:val="en-US"/>
              </w:rPr>
            </w:pPr>
            <w:r w:rsidRPr="00C905E3">
              <w:rPr>
                <w:rFonts w:ascii="仿宋_GB2312" w:eastAsia="仿宋_GB2312" w:hint="eastAsia"/>
                <w:sz w:val="24"/>
                <w:szCs w:val="24"/>
              </w:rPr>
              <w:t>熟练使用</w:t>
            </w:r>
            <w:r w:rsidRPr="00C905E3">
              <w:rPr>
                <w:rFonts w:ascii="仿宋_GB2312" w:eastAsia="仿宋_GB2312" w:hint="eastAsia"/>
                <w:sz w:val="24"/>
                <w:szCs w:val="24"/>
                <w:lang w:val="en-US"/>
              </w:rPr>
              <w:t xml:space="preserve"> Python </w:t>
            </w:r>
            <w:r w:rsidRPr="00C905E3">
              <w:rPr>
                <w:rFonts w:ascii="仿宋_GB2312" w:eastAsia="仿宋_GB2312" w:hint="eastAsia"/>
                <w:sz w:val="24"/>
                <w:szCs w:val="24"/>
              </w:rPr>
              <w:t>数据分析库</w:t>
            </w:r>
            <w:r w:rsidRPr="00C905E3">
              <w:rPr>
                <w:rFonts w:ascii="仿宋_GB2312" w:eastAsia="仿宋_GB2312" w:hint="eastAsia"/>
                <w:sz w:val="24"/>
                <w:szCs w:val="24"/>
                <w:lang w:val="en-US"/>
              </w:rPr>
              <w:t>（Pandas）</w:t>
            </w:r>
            <w:r w:rsidRPr="00C905E3">
              <w:rPr>
                <w:rFonts w:ascii="仿宋_GB2312" w:eastAsia="仿宋_GB2312" w:hint="eastAsia"/>
                <w:sz w:val="24"/>
                <w:szCs w:val="24"/>
              </w:rPr>
              <w:t>及机器学习工具</w:t>
            </w:r>
            <w:r w:rsidRPr="00C905E3">
              <w:rPr>
                <w:rFonts w:ascii="仿宋_GB2312" w:eastAsia="仿宋_GB2312" w:hint="eastAsia"/>
                <w:sz w:val="24"/>
                <w:szCs w:val="24"/>
                <w:lang w:val="en-US"/>
              </w:rPr>
              <w:t>（</w:t>
            </w:r>
            <w:r w:rsidRPr="00C905E3">
              <w:rPr>
                <w:rFonts w:ascii="仿宋_GB2312" w:eastAsia="仿宋_GB2312" w:hint="eastAsia"/>
                <w:sz w:val="24"/>
                <w:szCs w:val="24"/>
              </w:rPr>
              <w:t>如</w:t>
            </w:r>
            <w:r w:rsidRPr="00C905E3">
              <w:rPr>
                <w:rFonts w:ascii="仿宋_GB2312" w:eastAsia="仿宋_GB2312" w:hint="eastAsia"/>
                <w:sz w:val="24"/>
                <w:szCs w:val="24"/>
                <w:lang w:val="en-US"/>
              </w:rPr>
              <w:t xml:space="preserve"> Scikit-learn）；</w:t>
            </w:r>
            <w:r w:rsidRPr="00C905E3">
              <w:rPr>
                <w:rFonts w:ascii="仿宋_GB2312" w:eastAsia="仿宋_GB2312" w:hint="eastAsia"/>
                <w:sz w:val="24"/>
                <w:szCs w:val="24"/>
              </w:rPr>
              <w:t>能通过</w:t>
            </w:r>
            <w:r w:rsidRPr="00C905E3">
              <w:rPr>
                <w:rFonts w:ascii="仿宋_GB2312" w:eastAsia="仿宋_GB2312" w:hint="eastAsia"/>
                <w:sz w:val="24"/>
                <w:szCs w:val="24"/>
                <w:lang w:val="en-US"/>
              </w:rPr>
              <w:t xml:space="preserve"> AI </w:t>
            </w:r>
            <w:r w:rsidRPr="00C905E3">
              <w:rPr>
                <w:rFonts w:ascii="仿宋_GB2312" w:eastAsia="仿宋_GB2312" w:hint="eastAsia"/>
                <w:sz w:val="24"/>
                <w:szCs w:val="24"/>
              </w:rPr>
              <w:t>模型优化用户画像。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02D577" w14:textId="2F10DE49" w:rsidR="00D5207A" w:rsidRDefault="00C905E3" w:rsidP="00C905E3">
            <w:pPr>
              <w:pStyle w:val="msolistparagraph0"/>
              <w:spacing w:line="240" w:lineRule="auto"/>
              <w:ind w:firstLineChars="0" w:firstLine="0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C905E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机器学习预测原理；用户画像标签体系；AI 分析结果解读方法。</w:t>
            </w:r>
          </w:p>
        </w:tc>
      </w:tr>
      <w:tr w:rsidR="00D5207A" w14:paraId="74E043EB" w14:textId="77777777" w:rsidTr="00FD730A">
        <w:trPr>
          <w:trHeight w:val="471"/>
        </w:trPr>
        <w:tc>
          <w:tcPr>
            <w:tcW w:w="92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5564EFC" w14:textId="15D0ADD5" w:rsidR="00D5207A" w:rsidRDefault="00E42E95" w:rsidP="00C905E3">
            <w:pPr>
              <w:ind w:firstLineChars="0" w:firstLine="0"/>
              <w:rPr>
                <w:rFonts w:ascii="仿宋_GB2312" w:hAnsi="仿宋_GB2312" w:cs="仿宋_GB2312" w:hint="eastAsia"/>
                <w:color w:val="000000"/>
                <w:sz w:val="24"/>
                <w:szCs w:val="24"/>
                <w:highlight w:val="yellow"/>
              </w:rPr>
            </w:pPr>
            <w:r w:rsidRPr="00E42E95"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  <w:t>智能客</w:t>
            </w:r>
            <w:proofErr w:type="gramStart"/>
            <w:r w:rsidRPr="00E42E95"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  <w:t>服主管</w:t>
            </w:r>
            <w:proofErr w:type="gramEnd"/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20D5A3" w14:textId="142FF650" w:rsidR="00D5207A" w:rsidRDefault="00E42E95" w:rsidP="00C905E3">
            <w:pPr>
              <w:ind w:firstLineChars="0" w:firstLine="0"/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</w:pPr>
            <w:r w:rsidRPr="00E42E95"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  <w:t>智能客服系统运营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0C1FB" w14:textId="2CFB366F" w:rsidR="00D5207A" w:rsidRDefault="00E42E95" w:rsidP="00C905E3">
            <w:pPr>
              <w:spacing w:line="240" w:lineRule="auto"/>
              <w:ind w:firstLineChars="0" w:firstLine="0"/>
              <w:rPr>
                <w:rFonts w:ascii="仿宋_GB2312"/>
                <w:sz w:val="24"/>
                <w:szCs w:val="24"/>
              </w:rPr>
            </w:pPr>
            <w:r w:rsidRPr="00E42E95">
              <w:rPr>
                <w:rFonts w:ascii="仿宋_GB2312" w:hint="eastAsia"/>
                <w:sz w:val="24"/>
                <w:szCs w:val="24"/>
              </w:rPr>
              <w:t>设计</w:t>
            </w:r>
            <w:proofErr w:type="gramStart"/>
            <w:r w:rsidRPr="00E42E95">
              <w:rPr>
                <w:rFonts w:ascii="仿宋_GB2312" w:hint="eastAsia"/>
                <w:sz w:val="24"/>
                <w:szCs w:val="24"/>
              </w:rPr>
              <w:t>客服话术</w:t>
            </w:r>
            <w:proofErr w:type="gramEnd"/>
            <w:r w:rsidRPr="00E42E95">
              <w:rPr>
                <w:rFonts w:ascii="仿宋_GB2312" w:hint="eastAsia"/>
                <w:sz w:val="24"/>
                <w:szCs w:val="24"/>
              </w:rPr>
              <w:t>、训练智能机器人，通过数据分析优化客服响应率与用户满意度。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E8616" w14:textId="000BB81F" w:rsidR="00D5207A" w:rsidRDefault="00E42E95" w:rsidP="00C905E3">
            <w:pPr>
              <w:pStyle w:val="TableParagraph"/>
              <w:tabs>
                <w:tab w:val="left" w:pos="546"/>
              </w:tabs>
              <w:jc w:val="both"/>
              <w:rPr>
                <w:rFonts w:ascii="仿宋_GB2312" w:eastAsia="仿宋_GB2312" w:hint="eastAsia"/>
                <w:spacing w:val="-7"/>
                <w:sz w:val="24"/>
                <w:szCs w:val="24"/>
              </w:rPr>
            </w:pPr>
            <w:r w:rsidRPr="00E42E95">
              <w:rPr>
                <w:rFonts w:ascii="仿宋_GB2312" w:eastAsia="仿宋_GB2312" w:hint="eastAsia"/>
                <w:spacing w:val="-7"/>
                <w:sz w:val="24"/>
                <w:szCs w:val="24"/>
              </w:rPr>
              <w:t>能操作智能客</w:t>
            </w:r>
            <w:proofErr w:type="gramStart"/>
            <w:r w:rsidRPr="00E42E95">
              <w:rPr>
                <w:rFonts w:ascii="仿宋_GB2312" w:eastAsia="仿宋_GB2312" w:hint="eastAsia"/>
                <w:spacing w:val="-7"/>
                <w:sz w:val="24"/>
                <w:szCs w:val="24"/>
              </w:rPr>
              <w:t>服训练</w:t>
            </w:r>
            <w:proofErr w:type="gramEnd"/>
            <w:r w:rsidRPr="00E42E95">
              <w:rPr>
                <w:rFonts w:ascii="仿宋_GB2312" w:eastAsia="仿宋_GB2312" w:hint="eastAsia"/>
                <w:spacing w:val="-7"/>
                <w:sz w:val="24"/>
                <w:szCs w:val="24"/>
              </w:rPr>
              <w:t>系统；能分析客服数据（如响应时长、问题解决率）并优化话术。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3AD3E9" w14:textId="750F6780" w:rsidR="00D5207A" w:rsidRDefault="00E42E95" w:rsidP="00C905E3">
            <w:pPr>
              <w:pStyle w:val="msolistparagraph0"/>
              <w:spacing w:line="240" w:lineRule="auto"/>
              <w:ind w:firstLineChars="0" w:firstLine="0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E42E95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智能客服 NLP 技术原理；话术设计逻辑；客服绩效指标体系。</w:t>
            </w:r>
          </w:p>
        </w:tc>
      </w:tr>
      <w:tr w:rsidR="00D5207A" w14:paraId="23807853" w14:textId="77777777" w:rsidTr="00FD730A">
        <w:trPr>
          <w:trHeight w:val="932"/>
        </w:trPr>
        <w:tc>
          <w:tcPr>
            <w:tcW w:w="92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5A9A8A00" w14:textId="56C53C70" w:rsidR="00D5207A" w:rsidRDefault="00E42E95" w:rsidP="00C905E3">
            <w:pPr>
              <w:ind w:firstLineChars="0" w:firstLine="0"/>
              <w:rPr>
                <w:rFonts w:ascii="仿宋_GB2312" w:hAnsi="仿宋_GB2312" w:cs="仿宋_GB2312" w:hint="eastAsia"/>
                <w:color w:val="000000"/>
                <w:sz w:val="24"/>
                <w:szCs w:val="24"/>
                <w:highlight w:val="yellow"/>
              </w:rPr>
            </w:pPr>
            <w:r w:rsidRPr="00E42E95"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  <w:t>数据运营主管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D171C" w14:textId="65648CF5" w:rsidR="00D5207A" w:rsidRDefault="00E42E95" w:rsidP="00C905E3">
            <w:pPr>
              <w:ind w:firstLineChars="0" w:firstLine="0"/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</w:pPr>
            <w:r w:rsidRPr="00E42E95"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  <w:t>数据驱动决策与跨部门协作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C89B5" w14:textId="53CEE012" w:rsidR="00D5207A" w:rsidRDefault="00E42E95" w:rsidP="00C905E3">
            <w:pPr>
              <w:spacing w:line="240" w:lineRule="auto"/>
              <w:ind w:firstLineChars="0" w:firstLine="0"/>
              <w:rPr>
                <w:rFonts w:ascii="仿宋_GB2312"/>
                <w:sz w:val="24"/>
                <w:szCs w:val="24"/>
              </w:rPr>
            </w:pPr>
            <w:r w:rsidRPr="00E42E95">
              <w:rPr>
                <w:rFonts w:ascii="仿宋_GB2312" w:hint="eastAsia"/>
                <w:sz w:val="24"/>
                <w:szCs w:val="24"/>
              </w:rPr>
              <w:t>结合 AI 分析结果，为产品研发、营销推广提供决策支持，联动跨部门推进策略落地。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B9408" w14:textId="16A27BC9" w:rsidR="00D5207A" w:rsidRDefault="00E42E95" w:rsidP="00C905E3">
            <w:pPr>
              <w:pStyle w:val="TableParagraph"/>
              <w:tabs>
                <w:tab w:val="left" w:pos="548"/>
              </w:tabs>
              <w:spacing w:before="1" w:line="242" w:lineRule="auto"/>
              <w:ind w:right="-15"/>
              <w:jc w:val="both"/>
              <w:rPr>
                <w:rFonts w:ascii="仿宋_GB2312" w:eastAsia="仿宋_GB2312" w:hint="eastAsia"/>
                <w:sz w:val="24"/>
                <w:szCs w:val="24"/>
              </w:rPr>
            </w:pPr>
            <w:r w:rsidRPr="00E42E95">
              <w:rPr>
                <w:rFonts w:ascii="仿宋_GB2312" w:eastAsia="仿宋_GB2312" w:hint="eastAsia"/>
                <w:sz w:val="24"/>
                <w:szCs w:val="24"/>
              </w:rPr>
              <w:t>能将数据洞察转化为业务建议；具备跨部门沟通技巧；能使用智能决策工具（如阿里</w:t>
            </w:r>
            <w:proofErr w:type="gramStart"/>
            <w:r w:rsidRPr="00E42E95">
              <w:rPr>
                <w:rFonts w:ascii="仿宋_GB2312" w:eastAsia="仿宋_GB2312" w:hint="eastAsia"/>
                <w:sz w:val="24"/>
                <w:szCs w:val="24"/>
              </w:rPr>
              <w:t>云决策</w:t>
            </w:r>
            <w:proofErr w:type="gramEnd"/>
            <w:r w:rsidRPr="00E42E95">
              <w:rPr>
                <w:rFonts w:ascii="仿宋_GB2312" w:eastAsia="仿宋_GB2312" w:hint="eastAsia"/>
                <w:sz w:val="24"/>
                <w:szCs w:val="24"/>
              </w:rPr>
              <w:t>平台）。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AE85A" w14:textId="33631BB4" w:rsidR="00D5207A" w:rsidRDefault="00E42E95" w:rsidP="00C905E3">
            <w:pPr>
              <w:pStyle w:val="msolistparagraph0"/>
              <w:spacing w:line="240" w:lineRule="auto"/>
              <w:ind w:firstLineChars="0" w:firstLine="0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E42E95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跨部门协作框架；业务数据分析模型；智能决策系统操作逻辑。</w:t>
            </w:r>
          </w:p>
        </w:tc>
      </w:tr>
      <w:tr w:rsidR="00E42E95" w14:paraId="789DAF3E" w14:textId="77777777" w:rsidTr="00FD730A">
        <w:trPr>
          <w:trHeight w:val="932"/>
        </w:trPr>
        <w:tc>
          <w:tcPr>
            <w:tcW w:w="92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33320545" w14:textId="11320BBB" w:rsidR="00E42E95" w:rsidRPr="00E42E95" w:rsidRDefault="00E42E95" w:rsidP="00C905E3">
            <w:pPr>
              <w:ind w:firstLineChars="0" w:firstLine="0"/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</w:pPr>
            <w:r w:rsidRPr="00E42E95"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  <w:t>互联网营销师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1010667" w14:textId="5064BF29" w:rsidR="00E42E95" w:rsidRPr="00E42E95" w:rsidRDefault="00E42E95" w:rsidP="00C905E3">
            <w:pPr>
              <w:ind w:firstLineChars="0" w:firstLine="0"/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</w:pPr>
            <w:r w:rsidRPr="00E42E95">
              <w:rPr>
                <w:rFonts w:ascii="仿宋_GB2312" w:hAnsi="仿宋_GB2312" w:cs="仿宋_GB2312" w:hint="eastAsia"/>
                <w:color w:val="000000"/>
                <w:sz w:val="24"/>
                <w:szCs w:val="24"/>
              </w:rPr>
              <w:t>智能营销效果评估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5F6B32" w14:textId="49ECD9D6" w:rsidR="00E42E95" w:rsidRPr="00E42E95" w:rsidRDefault="00E42E95" w:rsidP="00C905E3">
            <w:pPr>
              <w:spacing w:line="240" w:lineRule="auto"/>
              <w:ind w:firstLineChars="0" w:firstLine="0"/>
              <w:rPr>
                <w:rFonts w:ascii="仿宋_GB2312"/>
                <w:sz w:val="24"/>
                <w:szCs w:val="24"/>
              </w:rPr>
            </w:pPr>
            <w:r w:rsidRPr="00E42E95">
              <w:rPr>
                <w:rFonts w:ascii="仿宋_GB2312" w:hint="eastAsia"/>
                <w:sz w:val="24"/>
                <w:szCs w:val="24"/>
              </w:rPr>
              <w:t>通过 AI 工具跟踪营销指标（流量、ROI），预测活动效果并优化策略。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A02578" w14:textId="7F628860" w:rsidR="00E42E95" w:rsidRDefault="00E42E95" w:rsidP="00C905E3">
            <w:pPr>
              <w:pStyle w:val="TableParagraph"/>
              <w:tabs>
                <w:tab w:val="left" w:pos="548"/>
              </w:tabs>
              <w:spacing w:before="1" w:line="242" w:lineRule="auto"/>
              <w:ind w:right="-15"/>
              <w:jc w:val="both"/>
              <w:rPr>
                <w:rFonts w:ascii="仿宋_GB2312" w:eastAsia="仿宋_GB2312" w:hint="eastAsia"/>
                <w:sz w:val="24"/>
                <w:szCs w:val="24"/>
              </w:rPr>
            </w:pPr>
            <w:r w:rsidRPr="00E42E95">
              <w:rPr>
                <w:rFonts w:ascii="仿宋_GB2312" w:eastAsia="仿宋_GB2312" w:hint="eastAsia"/>
                <w:sz w:val="24"/>
                <w:szCs w:val="24"/>
              </w:rPr>
              <w:t>能使用智能归因模型分析渠道效果；能通过机器学习预测营销 ROI。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514B" w14:textId="00B75AD6" w:rsidR="00E42E95" w:rsidRDefault="00E42E95" w:rsidP="00C905E3">
            <w:pPr>
              <w:pStyle w:val="msolistparagraph0"/>
              <w:spacing w:line="240" w:lineRule="auto"/>
              <w:ind w:firstLineChars="0" w:firstLine="0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E42E95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智能营销指标体系；机器学习预测模型应用场景。</w:t>
            </w:r>
          </w:p>
        </w:tc>
      </w:tr>
    </w:tbl>
    <w:p w14:paraId="1294C167" w14:textId="77777777" w:rsidR="00D5207A" w:rsidRDefault="00000000">
      <w:pPr>
        <w:pStyle w:val="1"/>
        <w:ind w:firstLine="643"/>
        <w:rPr>
          <w:color w:val="FF0000"/>
        </w:rPr>
      </w:pPr>
      <w:bookmarkStart w:id="25" w:name="_Toc27541"/>
      <w:bookmarkStart w:id="26" w:name="_Toc30005"/>
      <w:bookmarkStart w:id="27" w:name="_Toc502337266"/>
      <w:r>
        <w:rPr>
          <w:rFonts w:hint="eastAsia"/>
        </w:rPr>
        <w:lastRenderedPageBreak/>
        <w:t>五、课程设计思路</w:t>
      </w:r>
      <w:bookmarkEnd w:id="25"/>
      <w:bookmarkEnd w:id="26"/>
    </w:p>
    <w:p w14:paraId="6FCC3733" w14:textId="77777777" w:rsidR="00D5207A" w:rsidRDefault="00000000">
      <w:pPr>
        <w:pStyle w:val="2"/>
        <w:ind w:firstLine="560"/>
        <w:rPr>
          <w:color w:val="000000" w:themeColor="text1"/>
        </w:rPr>
      </w:pPr>
      <w:r>
        <w:rPr>
          <w:rFonts w:hint="eastAsia"/>
          <w:color w:val="000000" w:themeColor="text1"/>
        </w:rPr>
        <w:t>（一）教学路径</w:t>
      </w:r>
    </w:p>
    <w:p w14:paraId="086E94DE" w14:textId="418C96C3" w:rsidR="00D5207A" w:rsidRDefault="00000000">
      <w:pPr>
        <w:ind w:firstLine="560"/>
      </w:pPr>
      <w:r>
        <w:rPr>
          <w:rFonts w:hint="eastAsia"/>
        </w:rPr>
        <w:t>1.</w:t>
      </w:r>
      <w:r w:rsidR="002E3285" w:rsidRPr="002E3285">
        <w:rPr>
          <w:rFonts w:hint="eastAsia"/>
        </w:rPr>
        <w:t xml:space="preserve"> </w:t>
      </w:r>
      <w:r w:rsidR="002E3285" w:rsidRPr="002E3285">
        <w:rPr>
          <w:rFonts w:hint="eastAsia"/>
        </w:rPr>
        <w:t>基础认知与前沿导入</w:t>
      </w:r>
    </w:p>
    <w:p w14:paraId="3316B47A" w14:textId="54420472" w:rsidR="002E3285" w:rsidRDefault="00000000" w:rsidP="002E3285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1</w:t>
      </w:r>
      <w:r>
        <w:rPr>
          <w:rFonts w:hint="eastAsia"/>
        </w:rPr>
        <w:t>）</w:t>
      </w:r>
      <w:r w:rsidR="002E3285">
        <w:rPr>
          <w:rFonts w:hint="eastAsia"/>
        </w:rPr>
        <w:t>讲解数据化运营基础概念、</w:t>
      </w:r>
      <w:r w:rsidR="002E3285">
        <w:rPr>
          <w:rFonts w:hint="eastAsia"/>
        </w:rPr>
        <w:t>2025</w:t>
      </w:r>
      <w:r w:rsidR="002E3285">
        <w:rPr>
          <w:rFonts w:hint="eastAsia"/>
        </w:rPr>
        <w:t>年新职业岗位（如智能客服主管）及数字化、智能化发展趋势；</w:t>
      </w:r>
    </w:p>
    <w:p w14:paraId="091687BD" w14:textId="28CCCF86" w:rsidR="002E3285" w:rsidRDefault="002E3285" w:rsidP="002E3285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2</w:t>
      </w:r>
      <w:r>
        <w:rPr>
          <w:rFonts w:hint="eastAsia"/>
        </w:rPr>
        <w:t>）介绍核心工具链：传统工具（</w:t>
      </w:r>
      <w:r>
        <w:rPr>
          <w:rFonts w:hint="eastAsia"/>
        </w:rPr>
        <w:t>Excel</w:t>
      </w:r>
      <w:r>
        <w:rPr>
          <w:rFonts w:hint="eastAsia"/>
        </w:rPr>
        <w:t>、</w:t>
      </w:r>
      <w:r>
        <w:rPr>
          <w:rFonts w:hint="eastAsia"/>
        </w:rPr>
        <w:t>Python</w:t>
      </w:r>
      <w:r>
        <w:rPr>
          <w:rFonts w:hint="eastAsia"/>
        </w:rPr>
        <w:t>）与</w:t>
      </w:r>
      <w:r>
        <w:rPr>
          <w:rFonts w:hint="eastAsia"/>
        </w:rPr>
        <w:t>AI</w:t>
      </w:r>
      <w:r>
        <w:rPr>
          <w:rFonts w:hint="eastAsia"/>
        </w:rPr>
        <w:t>工具（</w:t>
      </w:r>
      <w:r>
        <w:rPr>
          <w:rFonts w:hint="eastAsia"/>
        </w:rPr>
        <w:t>TensorFlow</w:t>
      </w:r>
      <w:r>
        <w:rPr>
          <w:rFonts w:hint="eastAsia"/>
        </w:rPr>
        <w:t>、阿里云智能平台）；</w:t>
      </w:r>
    </w:p>
    <w:p w14:paraId="0AEDD7C6" w14:textId="66CB4B59" w:rsidR="002E3285" w:rsidRDefault="002E3285" w:rsidP="002E3285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3</w:t>
      </w:r>
      <w:r>
        <w:rPr>
          <w:rFonts w:hint="eastAsia"/>
        </w:rPr>
        <w:t>）解析数据化运营全流程：采集→智能处理→</w:t>
      </w:r>
      <w:r>
        <w:rPr>
          <w:rFonts w:hint="eastAsia"/>
        </w:rPr>
        <w:t xml:space="preserve">AI </w:t>
      </w:r>
      <w:r>
        <w:rPr>
          <w:rFonts w:hint="eastAsia"/>
        </w:rPr>
        <w:t>分析→合</w:t>
      </w:r>
      <w:proofErr w:type="gramStart"/>
      <w:r>
        <w:rPr>
          <w:rFonts w:hint="eastAsia"/>
        </w:rPr>
        <w:t>规</w:t>
      </w:r>
      <w:proofErr w:type="gramEnd"/>
      <w:r>
        <w:rPr>
          <w:rFonts w:hint="eastAsia"/>
        </w:rPr>
        <w:t>应用→跨部门决策。</w:t>
      </w:r>
    </w:p>
    <w:p w14:paraId="0085D24E" w14:textId="44FA6CCA" w:rsidR="00D5207A" w:rsidRDefault="00000000" w:rsidP="002E3285">
      <w:pPr>
        <w:ind w:firstLine="560"/>
      </w:pPr>
      <w:r>
        <w:rPr>
          <w:rFonts w:hint="eastAsia"/>
        </w:rPr>
        <w:t>2.</w:t>
      </w:r>
      <w:r w:rsidR="002E3285" w:rsidRPr="002E3285">
        <w:rPr>
          <w:rFonts w:hint="eastAsia"/>
        </w:rPr>
        <w:t xml:space="preserve"> </w:t>
      </w:r>
      <w:r w:rsidR="002E3285" w:rsidRPr="002E3285">
        <w:rPr>
          <w:rFonts w:hint="eastAsia"/>
        </w:rPr>
        <w:t>核心技能分层培养</w:t>
      </w:r>
    </w:p>
    <w:p w14:paraId="305C2419" w14:textId="3108C7D9" w:rsidR="002E3285" w:rsidRDefault="00000000" w:rsidP="002E3285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1</w:t>
      </w:r>
      <w:r>
        <w:rPr>
          <w:rFonts w:hint="eastAsia"/>
        </w:rPr>
        <w:t>）</w:t>
      </w:r>
      <w:r w:rsidR="002E3285">
        <w:rPr>
          <w:rFonts w:hint="eastAsia"/>
        </w:rPr>
        <w:t>基础层：传统数据分析方法</w:t>
      </w:r>
      <w:r w:rsidR="0007295E">
        <w:rPr>
          <w:rFonts w:hint="eastAsia"/>
        </w:rPr>
        <w:t>（</w:t>
      </w:r>
      <w:r w:rsidR="002E3285">
        <w:rPr>
          <w:rFonts w:hint="eastAsia"/>
        </w:rPr>
        <w:t>描述性统计、可视化）与工具操作；</w:t>
      </w:r>
    </w:p>
    <w:p w14:paraId="59E19099" w14:textId="77777777" w:rsidR="002E3285" w:rsidRDefault="002E3285" w:rsidP="002E3285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2</w:t>
      </w:r>
      <w:r>
        <w:rPr>
          <w:rFonts w:hint="eastAsia"/>
        </w:rPr>
        <w:t>）进阶层：</w:t>
      </w:r>
      <w:r>
        <w:rPr>
          <w:rFonts w:hint="eastAsia"/>
        </w:rPr>
        <w:t xml:space="preserve">AI </w:t>
      </w:r>
      <w:r>
        <w:rPr>
          <w:rFonts w:hint="eastAsia"/>
        </w:rPr>
        <w:t>驱动分析（机器学习预测、智能客服系统）与数据合</w:t>
      </w:r>
      <w:proofErr w:type="gramStart"/>
      <w:r>
        <w:rPr>
          <w:rFonts w:hint="eastAsia"/>
        </w:rPr>
        <w:t>规</w:t>
      </w:r>
      <w:proofErr w:type="gramEnd"/>
      <w:r>
        <w:rPr>
          <w:rFonts w:hint="eastAsia"/>
        </w:rPr>
        <w:t>实操；</w:t>
      </w:r>
    </w:p>
    <w:p w14:paraId="1E838F91" w14:textId="77777777" w:rsidR="002E3285" w:rsidRDefault="002E3285" w:rsidP="002E3285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3</w:t>
      </w:r>
      <w:r>
        <w:rPr>
          <w:rFonts w:hint="eastAsia"/>
        </w:rPr>
        <w:t>）综合层：跨部门协作模拟与真实项目实战（如电商平台智能运营）。</w:t>
      </w:r>
    </w:p>
    <w:p w14:paraId="729CD4CF" w14:textId="4BC537FE" w:rsidR="00D5207A" w:rsidRDefault="00000000" w:rsidP="002E3285">
      <w:pPr>
        <w:ind w:firstLine="560"/>
      </w:pPr>
      <w:r>
        <w:rPr>
          <w:rFonts w:hint="eastAsia"/>
        </w:rPr>
        <w:t>3.</w:t>
      </w:r>
      <w:r w:rsidR="002E3285" w:rsidRPr="002E3285">
        <w:rPr>
          <w:rFonts w:hint="eastAsia"/>
        </w:rPr>
        <w:t xml:space="preserve"> </w:t>
      </w:r>
      <w:r w:rsidR="002E3285" w:rsidRPr="002E3285">
        <w:rPr>
          <w:rFonts w:hint="eastAsia"/>
        </w:rPr>
        <w:t>场景</w:t>
      </w:r>
      <w:proofErr w:type="gramStart"/>
      <w:r w:rsidR="002E3285" w:rsidRPr="002E3285">
        <w:rPr>
          <w:rFonts w:hint="eastAsia"/>
        </w:rPr>
        <w:t>化实践</w:t>
      </w:r>
      <w:proofErr w:type="gramEnd"/>
      <w:r w:rsidR="002E3285" w:rsidRPr="002E3285">
        <w:rPr>
          <w:rFonts w:hint="eastAsia"/>
        </w:rPr>
        <w:t>应用</w:t>
      </w:r>
    </w:p>
    <w:p w14:paraId="05E59374" w14:textId="5A0C247C" w:rsidR="002E3285" w:rsidRDefault="00000000" w:rsidP="002E3285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1</w:t>
      </w:r>
      <w:r>
        <w:rPr>
          <w:rFonts w:hint="eastAsia"/>
        </w:rPr>
        <w:t>）</w:t>
      </w:r>
      <w:r w:rsidR="002E3285">
        <w:rPr>
          <w:rFonts w:hint="eastAsia"/>
        </w:rPr>
        <w:t>结合电商、</w:t>
      </w:r>
      <w:r w:rsidR="002E3285">
        <w:rPr>
          <w:rFonts w:hint="eastAsia"/>
        </w:rPr>
        <w:t>O2O</w:t>
      </w:r>
      <w:r w:rsidR="002E3285">
        <w:rPr>
          <w:rFonts w:hint="eastAsia"/>
        </w:rPr>
        <w:t>等新业态，设置</w:t>
      </w:r>
      <w:r w:rsidR="0007295E">
        <w:rPr>
          <w:rFonts w:hint="eastAsia"/>
        </w:rPr>
        <w:t>“</w:t>
      </w:r>
      <w:r w:rsidR="002E3285">
        <w:rPr>
          <w:rFonts w:hint="eastAsia"/>
        </w:rPr>
        <w:t>智能客服话术优化</w:t>
      </w:r>
      <w:r w:rsidR="0007295E">
        <w:rPr>
          <w:rFonts w:hint="eastAsia"/>
        </w:rPr>
        <w:t>”、“</w:t>
      </w:r>
      <w:r w:rsidR="002E3285">
        <w:rPr>
          <w:rFonts w:hint="eastAsia"/>
        </w:rPr>
        <w:t>全渠道营销数据追踪</w:t>
      </w:r>
      <w:r w:rsidR="0007295E">
        <w:rPr>
          <w:rFonts w:hint="eastAsia"/>
        </w:rPr>
        <w:t>”</w:t>
      </w:r>
      <w:r w:rsidR="002E3285">
        <w:rPr>
          <w:rFonts w:hint="eastAsia"/>
        </w:rPr>
        <w:t>等真实场景；</w:t>
      </w:r>
    </w:p>
    <w:p w14:paraId="53568AA1" w14:textId="26ADE8C4" w:rsidR="002E3285" w:rsidRDefault="002E3285" w:rsidP="002E3285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2</w:t>
      </w:r>
      <w:r>
        <w:rPr>
          <w:rFonts w:hint="eastAsia"/>
        </w:rPr>
        <w:t>）引入企业项目（如电商平台用户留存优化），通过“分组实操</w:t>
      </w:r>
      <w:r>
        <w:rPr>
          <w:rFonts w:hint="eastAsia"/>
        </w:rPr>
        <w:t xml:space="preserve"> + </w:t>
      </w:r>
      <w:r>
        <w:rPr>
          <w:rFonts w:hint="eastAsia"/>
        </w:rPr>
        <w:t>企业导师指导”完成全流程运营；</w:t>
      </w:r>
    </w:p>
    <w:p w14:paraId="0F31B09B" w14:textId="0B659AB3" w:rsidR="002E3285" w:rsidRDefault="002E3285" w:rsidP="002E3285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3</w:t>
      </w:r>
      <w:r>
        <w:rPr>
          <w:rFonts w:hint="eastAsia"/>
        </w:rPr>
        <w:t>）强化数据安全演练（如</w:t>
      </w:r>
      <w:r>
        <w:rPr>
          <w:rFonts w:hint="eastAsia"/>
        </w:rPr>
        <w:t xml:space="preserve"> GDPR </w:t>
      </w:r>
      <w:proofErr w:type="gramStart"/>
      <w:r>
        <w:rPr>
          <w:rFonts w:hint="eastAsia"/>
        </w:rPr>
        <w:t>合规模</w:t>
      </w:r>
      <w:proofErr w:type="gramEnd"/>
      <w:r>
        <w:rPr>
          <w:rFonts w:hint="eastAsia"/>
        </w:rPr>
        <w:t>拟</w:t>
      </w:r>
      <w:r w:rsidR="0007295E">
        <w:rPr>
          <w:rFonts w:hint="eastAsia"/>
        </w:rPr>
        <w:t>），</w:t>
      </w:r>
      <w:r>
        <w:rPr>
          <w:rFonts w:hint="eastAsia"/>
        </w:rPr>
        <w:t>培养数据伦理</w:t>
      </w:r>
      <w:r>
        <w:rPr>
          <w:rFonts w:hint="eastAsia"/>
        </w:rPr>
        <w:lastRenderedPageBreak/>
        <w:t>意识。</w:t>
      </w:r>
    </w:p>
    <w:p w14:paraId="49E5FBE3" w14:textId="3C0E647C" w:rsidR="00D5207A" w:rsidRPr="0007295E" w:rsidRDefault="00000000" w:rsidP="002E3285">
      <w:pPr>
        <w:ind w:firstLine="560"/>
        <w:rPr>
          <w:b/>
          <w:bCs/>
        </w:rPr>
      </w:pPr>
      <w:r w:rsidRPr="0007295E">
        <w:rPr>
          <w:rFonts w:hint="eastAsia"/>
          <w:b/>
          <w:bCs/>
        </w:rPr>
        <w:t>（二）教学评价</w:t>
      </w:r>
    </w:p>
    <w:p w14:paraId="5C4A0640" w14:textId="1A7BC463" w:rsidR="00FD730A" w:rsidRDefault="00000000" w:rsidP="00FD730A">
      <w:pPr>
        <w:ind w:firstLine="560"/>
      </w:pPr>
      <w:r>
        <w:rPr>
          <w:rFonts w:hint="eastAsia"/>
        </w:rPr>
        <w:t>1.</w:t>
      </w:r>
      <w:r w:rsidR="00FD730A" w:rsidRPr="00FD730A">
        <w:rPr>
          <w:rFonts w:hint="eastAsia"/>
        </w:rPr>
        <w:t xml:space="preserve"> </w:t>
      </w:r>
      <w:r w:rsidR="00FD730A">
        <w:rPr>
          <w:rFonts w:hint="eastAsia"/>
        </w:rPr>
        <w:t>过程性评价（</w:t>
      </w:r>
      <w:r w:rsidR="00FD730A">
        <w:rPr>
          <w:rFonts w:hint="eastAsia"/>
        </w:rPr>
        <w:t>60%</w:t>
      </w:r>
      <w:r w:rsidR="00FD730A">
        <w:rPr>
          <w:rFonts w:hint="eastAsia"/>
        </w:rPr>
        <w:t>）</w:t>
      </w:r>
    </w:p>
    <w:p w14:paraId="1EDEB92B" w14:textId="77777777" w:rsidR="00FD730A" w:rsidRDefault="00FD730A" w:rsidP="00FD730A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1</w:t>
      </w:r>
      <w:r>
        <w:rPr>
          <w:rFonts w:hint="eastAsia"/>
        </w:rPr>
        <w:t>）课堂表现：</w:t>
      </w:r>
      <w:r>
        <w:rPr>
          <w:rFonts w:hint="eastAsia"/>
        </w:rPr>
        <w:t xml:space="preserve">AI </w:t>
      </w:r>
      <w:r>
        <w:rPr>
          <w:rFonts w:hint="eastAsia"/>
        </w:rPr>
        <w:t>工具操作熟练度、小组协作（跨部门模拟）参与度；</w:t>
      </w:r>
    </w:p>
    <w:p w14:paraId="61725A05" w14:textId="77777777" w:rsidR="00FD730A" w:rsidRDefault="00FD730A" w:rsidP="00FD730A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2</w:t>
      </w:r>
      <w:r>
        <w:rPr>
          <w:rFonts w:hint="eastAsia"/>
        </w:rPr>
        <w:t>）</w:t>
      </w:r>
      <w:proofErr w:type="gramStart"/>
      <w:r>
        <w:rPr>
          <w:rFonts w:hint="eastAsia"/>
        </w:rPr>
        <w:t>实操作业</w:t>
      </w:r>
      <w:proofErr w:type="gramEnd"/>
      <w:r>
        <w:rPr>
          <w:rFonts w:hint="eastAsia"/>
        </w:rPr>
        <w:t>：数据合</w:t>
      </w:r>
      <w:proofErr w:type="gramStart"/>
      <w:r>
        <w:rPr>
          <w:rFonts w:hint="eastAsia"/>
        </w:rPr>
        <w:t>规</w:t>
      </w:r>
      <w:proofErr w:type="gramEnd"/>
      <w:r>
        <w:rPr>
          <w:rFonts w:hint="eastAsia"/>
        </w:rPr>
        <w:t>实训报告（如</w:t>
      </w:r>
      <w:r>
        <w:rPr>
          <w:rFonts w:hint="eastAsia"/>
        </w:rPr>
        <w:t xml:space="preserve"> GDPR </w:t>
      </w:r>
      <w:r>
        <w:rPr>
          <w:rFonts w:hint="eastAsia"/>
        </w:rPr>
        <w:t>演练）、智能</w:t>
      </w:r>
      <w:proofErr w:type="gramStart"/>
      <w:r>
        <w:rPr>
          <w:rFonts w:hint="eastAsia"/>
        </w:rPr>
        <w:t>客服话术</w:t>
      </w:r>
      <w:proofErr w:type="gramEnd"/>
      <w:r>
        <w:rPr>
          <w:rFonts w:hint="eastAsia"/>
        </w:rPr>
        <w:t>设计方案；</w:t>
      </w:r>
    </w:p>
    <w:p w14:paraId="042DE3EF" w14:textId="411C6F51" w:rsidR="00D5207A" w:rsidRDefault="00FD730A" w:rsidP="00FD730A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3</w:t>
      </w:r>
      <w:r>
        <w:rPr>
          <w:rFonts w:hint="eastAsia"/>
        </w:rPr>
        <w:t>）阶段性测试：</w:t>
      </w:r>
      <w:r>
        <w:rPr>
          <w:rFonts w:hint="eastAsia"/>
        </w:rPr>
        <w:t xml:space="preserve">AI </w:t>
      </w:r>
      <w:r>
        <w:rPr>
          <w:rFonts w:hint="eastAsia"/>
        </w:rPr>
        <w:t>数据分析模型应用（如用户画像优化）。</w:t>
      </w:r>
    </w:p>
    <w:p w14:paraId="014FA1FA" w14:textId="7463468B" w:rsidR="00FD730A" w:rsidRDefault="00000000" w:rsidP="00FD730A">
      <w:pPr>
        <w:ind w:firstLine="560"/>
      </w:pPr>
      <w:r>
        <w:rPr>
          <w:rFonts w:hint="eastAsia"/>
        </w:rPr>
        <w:t>2.</w:t>
      </w:r>
      <w:r w:rsidR="00FD730A" w:rsidRPr="00FD730A">
        <w:rPr>
          <w:rFonts w:hint="eastAsia"/>
        </w:rPr>
        <w:t xml:space="preserve"> </w:t>
      </w:r>
      <w:r w:rsidR="00FD730A">
        <w:rPr>
          <w:rFonts w:hint="eastAsia"/>
        </w:rPr>
        <w:t>结果性评价（</w:t>
      </w:r>
      <w:r w:rsidR="00FD730A">
        <w:rPr>
          <w:rFonts w:hint="eastAsia"/>
        </w:rPr>
        <w:t>40%</w:t>
      </w:r>
      <w:r w:rsidR="00FD730A">
        <w:rPr>
          <w:rFonts w:hint="eastAsia"/>
        </w:rPr>
        <w:t>）</w:t>
      </w:r>
    </w:p>
    <w:p w14:paraId="6705ABB7" w14:textId="77777777" w:rsidR="00FD730A" w:rsidRDefault="00FD730A" w:rsidP="00FD730A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1</w:t>
      </w:r>
      <w:r>
        <w:rPr>
          <w:rFonts w:hint="eastAsia"/>
        </w:rPr>
        <w:t>）企业项目验收：电</w:t>
      </w:r>
      <w:proofErr w:type="gramStart"/>
      <w:r>
        <w:rPr>
          <w:rFonts w:hint="eastAsia"/>
        </w:rPr>
        <w:t>商真实</w:t>
      </w:r>
      <w:proofErr w:type="gramEnd"/>
      <w:r>
        <w:rPr>
          <w:rFonts w:hint="eastAsia"/>
        </w:rPr>
        <w:t>数据运营报告（由合作企业评估）；</w:t>
      </w:r>
    </w:p>
    <w:p w14:paraId="5F9978A7" w14:textId="77777777" w:rsidR="00FD730A" w:rsidRDefault="00FD730A" w:rsidP="00FD730A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2</w:t>
      </w:r>
      <w:r>
        <w:rPr>
          <w:rFonts w:hint="eastAsia"/>
        </w:rPr>
        <w:t>）职业技能证书：“电子商务数据分析”“智能客服应用”</w:t>
      </w:r>
      <w:r>
        <w:rPr>
          <w:rFonts w:hint="eastAsia"/>
        </w:rPr>
        <w:t xml:space="preserve"> </w:t>
      </w:r>
      <w:r>
        <w:rPr>
          <w:rFonts w:hint="eastAsia"/>
        </w:rPr>
        <w:t>等证书可折算相应学分；</w:t>
      </w:r>
    </w:p>
    <w:p w14:paraId="373BD022" w14:textId="20E863CA" w:rsidR="00D5207A" w:rsidRDefault="00FD730A" w:rsidP="00FD730A">
      <w:pPr>
        <w:ind w:firstLine="560"/>
      </w:pPr>
      <w:r>
        <w:rPr>
          <w:rFonts w:hint="eastAsia"/>
        </w:rPr>
        <w:t>（</w:t>
      </w:r>
      <w:r>
        <w:rPr>
          <w:rFonts w:hint="eastAsia"/>
        </w:rPr>
        <w:t>3</w:t>
      </w:r>
      <w:r>
        <w:rPr>
          <w:rFonts w:hint="eastAsia"/>
        </w:rPr>
        <w:t>）综合考核：含</w:t>
      </w:r>
      <w:r>
        <w:rPr>
          <w:rFonts w:hint="eastAsia"/>
        </w:rPr>
        <w:t xml:space="preserve"> AI </w:t>
      </w:r>
      <w:r>
        <w:rPr>
          <w:rFonts w:hint="eastAsia"/>
        </w:rPr>
        <w:t>分析、跨部门决策、数据安全等多维度的综合案例分析。</w:t>
      </w:r>
    </w:p>
    <w:p w14:paraId="6E1ED9CC" w14:textId="77777777" w:rsidR="00D5207A" w:rsidRDefault="00000000">
      <w:pPr>
        <w:pStyle w:val="2"/>
        <w:ind w:firstLine="560"/>
      </w:pPr>
      <w:r>
        <w:rPr>
          <w:rFonts w:hint="eastAsia"/>
        </w:rPr>
        <w:t>（三）课程思政</w:t>
      </w:r>
    </w:p>
    <w:p w14:paraId="309649DE" w14:textId="77777777" w:rsidR="00D5207A" w:rsidRDefault="00000000">
      <w:pPr>
        <w:ind w:firstLine="560"/>
      </w:pPr>
      <w:r>
        <w:rPr>
          <w:rFonts w:hint="eastAsia"/>
        </w:rPr>
        <w:t>1.</w:t>
      </w:r>
      <w:proofErr w:type="gramStart"/>
      <w:r>
        <w:rPr>
          <w:rFonts w:hint="eastAsia"/>
        </w:rPr>
        <w:t>融入思政元素</w:t>
      </w:r>
      <w:proofErr w:type="gramEnd"/>
      <w:r>
        <w:rPr>
          <w:rFonts w:hint="eastAsia"/>
        </w:rPr>
        <w:t>：</w:t>
      </w:r>
    </w:p>
    <w:p w14:paraId="109C8CB6" w14:textId="77777777" w:rsidR="00D5207A" w:rsidRDefault="00000000">
      <w:pPr>
        <w:ind w:firstLine="560"/>
      </w:pPr>
      <w:r>
        <w:rPr>
          <w:rFonts w:hint="eastAsia"/>
        </w:rPr>
        <w:t>在数据化运营课程中融入</w:t>
      </w:r>
      <w:proofErr w:type="gramStart"/>
      <w:r>
        <w:rPr>
          <w:rFonts w:hint="eastAsia"/>
        </w:rPr>
        <w:t>思政教育</w:t>
      </w:r>
      <w:proofErr w:type="gramEnd"/>
      <w:r>
        <w:rPr>
          <w:rFonts w:hint="eastAsia"/>
        </w:rPr>
        <w:t>元素，如职业道德、社会责任感等。通过案例分析、讨论等方式，引导学生树立正确的价值观和职业观。</w:t>
      </w:r>
    </w:p>
    <w:p w14:paraId="60CEEB65" w14:textId="77777777" w:rsidR="00D5207A" w:rsidRDefault="00000000">
      <w:pPr>
        <w:ind w:firstLine="560"/>
      </w:pPr>
      <w:r>
        <w:rPr>
          <w:rFonts w:hint="eastAsia"/>
        </w:rPr>
        <w:t>2.</w:t>
      </w:r>
      <w:r>
        <w:rPr>
          <w:rFonts w:hint="eastAsia"/>
        </w:rPr>
        <w:t>强化数字素养：</w:t>
      </w:r>
    </w:p>
    <w:p w14:paraId="7D297441" w14:textId="77777777" w:rsidR="00D5207A" w:rsidRDefault="00000000">
      <w:pPr>
        <w:ind w:firstLine="560"/>
      </w:pPr>
      <w:r>
        <w:rPr>
          <w:rFonts w:hint="eastAsia"/>
        </w:rPr>
        <w:t>培养学生的数字素养，包括数据安全意识、数据伦理道德等。引导学生关注数据安全与隐私保护，形成良好的职业道德观念。</w:t>
      </w:r>
    </w:p>
    <w:p w14:paraId="3A5DD767" w14:textId="77777777" w:rsidR="00D5207A" w:rsidRDefault="00000000">
      <w:pPr>
        <w:ind w:firstLine="560"/>
      </w:pPr>
      <w:r>
        <w:rPr>
          <w:rFonts w:hint="eastAsia"/>
        </w:rPr>
        <w:lastRenderedPageBreak/>
        <w:t>3.</w:t>
      </w:r>
      <w:proofErr w:type="gramStart"/>
      <w:r>
        <w:rPr>
          <w:rFonts w:hint="eastAsia"/>
        </w:rPr>
        <w:t>课程思政与</w:t>
      </w:r>
      <w:proofErr w:type="gramEnd"/>
      <w:r>
        <w:rPr>
          <w:rFonts w:hint="eastAsia"/>
        </w:rPr>
        <w:t>数据化运营的融合：</w:t>
      </w:r>
    </w:p>
    <w:p w14:paraId="3D1D5293" w14:textId="77777777" w:rsidR="00D5207A" w:rsidRDefault="00000000">
      <w:pPr>
        <w:ind w:firstLine="560"/>
      </w:pPr>
      <w:r>
        <w:rPr>
          <w:rFonts w:hint="eastAsia"/>
        </w:rPr>
        <w:t>在数据化运营的实践环节中，</w:t>
      </w:r>
      <w:proofErr w:type="gramStart"/>
      <w:r>
        <w:rPr>
          <w:rFonts w:hint="eastAsia"/>
        </w:rPr>
        <w:t>融入思政元素</w:t>
      </w:r>
      <w:proofErr w:type="gramEnd"/>
      <w:r>
        <w:rPr>
          <w:rFonts w:hint="eastAsia"/>
        </w:rPr>
        <w:t>，如分析数据化运营在推动社会经济发展、改善民生等方面的作用和价值。引导学生将所学知识与国家发展、社会进步相结合，为实现中华民族伟大复兴的中国</w:t>
      </w:r>
      <w:proofErr w:type="gramStart"/>
      <w:r>
        <w:rPr>
          <w:rFonts w:hint="eastAsia"/>
        </w:rPr>
        <w:t>梦贡献</w:t>
      </w:r>
      <w:proofErr w:type="gramEnd"/>
      <w:r>
        <w:rPr>
          <w:rFonts w:hint="eastAsia"/>
        </w:rPr>
        <w:t>力量。</w:t>
      </w:r>
    </w:p>
    <w:p w14:paraId="28F5A82C" w14:textId="77777777" w:rsidR="00D5207A" w:rsidRDefault="00000000">
      <w:pPr>
        <w:pStyle w:val="1"/>
        <w:ind w:firstLineChars="0" w:firstLine="0"/>
        <w:rPr>
          <w:color w:val="0000FF"/>
        </w:rPr>
      </w:pPr>
      <w:bookmarkStart w:id="28" w:name="_Toc8844"/>
      <w:bookmarkStart w:id="29" w:name="_Toc11466"/>
      <w:bookmarkEnd w:id="27"/>
      <w:r>
        <w:rPr>
          <w:rFonts w:hint="eastAsia"/>
        </w:rPr>
        <w:t>六、</w:t>
      </w:r>
      <w:r>
        <w:rPr>
          <w:rFonts w:hint="eastAsia"/>
          <w:color w:val="000000" w:themeColor="text1"/>
        </w:rPr>
        <w:t>课程结构与内容</w:t>
      </w:r>
      <w:bookmarkStart w:id="30" w:name="_Toc19213"/>
      <w:bookmarkStart w:id="31" w:name="_Toc7467"/>
      <w:bookmarkEnd w:id="28"/>
      <w:bookmarkEnd w:id="29"/>
    </w:p>
    <w:p w14:paraId="7341607F" w14:textId="77777777" w:rsidR="00D5207A" w:rsidRDefault="00000000">
      <w:pPr>
        <w:ind w:firstLine="48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表3. 课程设计方案</w:t>
      </w:r>
      <w:bookmarkEnd w:id="30"/>
      <w:bookmarkEnd w:id="31"/>
    </w:p>
    <w:tbl>
      <w:tblPr>
        <w:tblStyle w:val="ab"/>
        <w:tblW w:w="8948" w:type="dxa"/>
        <w:tblInd w:w="-19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5"/>
        <w:gridCol w:w="1202"/>
        <w:gridCol w:w="1183"/>
        <w:gridCol w:w="2072"/>
        <w:gridCol w:w="1706"/>
        <w:gridCol w:w="1843"/>
        <w:gridCol w:w="567"/>
      </w:tblGrid>
      <w:tr w:rsidR="00D5207A" w14:paraId="00CF89E9" w14:textId="77777777">
        <w:trPr>
          <w:trHeight w:val="355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2E1FD10A" w14:textId="77777777" w:rsidR="00D5207A" w:rsidRDefault="00000000">
            <w:pPr>
              <w:ind w:firstLineChars="0" w:firstLine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15A32B80" w14:textId="77777777" w:rsidR="00D5207A" w:rsidRDefault="00000000">
            <w:pPr>
              <w:ind w:firstLineChars="0" w:firstLine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课程内容</w:t>
            </w:r>
          </w:p>
          <w:p w14:paraId="2FC89030" w14:textId="77777777" w:rsidR="00D5207A" w:rsidRDefault="00000000">
            <w:pPr>
              <w:ind w:firstLineChars="0" w:firstLine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（模块</w:t>
            </w:r>
            <w:r>
              <w:rPr>
                <w:rFonts w:hint="eastAsia"/>
                <w:b/>
                <w:bCs/>
                <w:sz w:val="24"/>
                <w:szCs w:val="24"/>
              </w:rPr>
              <w:t>/</w:t>
            </w:r>
            <w:r>
              <w:rPr>
                <w:rFonts w:hint="eastAsia"/>
                <w:b/>
                <w:bCs/>
                <w:sz w:val="24"/>
                <w:szCs w:val="24"/>
              </w:rPr>
              <w:t>项目）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C504E3D" w14:textId="77777777" w:rsidR="00D5207A" w:rsidRDefault="00000000">
            <w:pPr>
              <w:ind w:firstLineChars="0" w:firstLine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2072" w:type="dxa"/>
            <w:tcBorders>
              <w:tl2br w:val="nil"/>
              <w:tr2bl w:val="nil"/>
            </w:tcBorders>
            <w:vAlign w:val="center"/>
          </w:tcPr>
          <w:p w14:paraId="6FD65AF7" w14:textId="77777777" w:rsidR="00D5207A" w:rsidRDefault="00000000">
            <w:pPr>
              <w:ind w:firstLineChars="0" w:firstLine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学习内容和要求</w:t>
            </w:r>
          </w:p>
        </w:tc>
        <w:tc>
          <w:tcPr>
            <w:tcW w:w="1706" w:type="dxa"/>
            <w:tcBorders>
              <w:tl2br w:val="nil"/>
              <w:tr2bl w:val="nil"/>
            </w:tcBorders>
            <w:vAlign w:val="center"/>
          </w:tcPr>
          <w:p w14:paraId="0D6CA9A6" w14:textId="77777777" w:rsidR="00D5207A" w:rsidRDefault="00000000">
            <w:pPr>
              <w:ind w:firstLineChars="0" w:firstLine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教学设计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1CB4F8C8" w14:textId="77777777" w:rsidR="00D5207A" w:rsidRDefault="00000000">
            <w:pPr>
              <w:ind w:firstLineChars="0" w:firstLine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</w:t>
            </w:r>
            <w:proofErr w:type="gramStart"/>
            <w:r>
              <w:rPr>
                <w:rFonts w:hint="eastAsia"/>
                <w:b/>
                <w:bCs/>
                <w:sz w:val="24"/>
                <w:szCs w:val="24"/>
              </w:rPr>
              <w:t>思政设计</w:t>
            </w:r>
            <w:proofErr w:type="gramEnd"/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65B8E253" w14:textId="77777777" w:rsidR="00D5207A" w:rsidRDefault="00000000">
            <w:pPr>
              <w:ind w:firstLineChars="0" w:firstLine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学时</w:t>
            </w:r>
          </w:p>
        </w:tc>
      </w:tr>
      <w:tr w:rsidR="00D5207A" w14:paraId="6004A646" w14:textId="77777777">
        <w:trPr>
          <w:trHeight w:val="351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34EA5782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1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1D2BE1FC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/>
                <w:sz w:val="24"/>
                <w:szCs w:val="24"/>
              </w:rPr>
              <w:t>数据化运营基础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78931AA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了解数据化运营的基本概念和掌握所需的工具和技能</w:t>
            </w:r>
          </w:p>
        </w:tc>
        <w:tc>
          <w:tcPr>
            <w:tcW w:w="2072" w:type="dxa"/>
            <w:tcBorders>
              <w:tl2br w:val="nil"/>
              <w:tr2bl w:val="nil"/>
            </w:tcBorders>
            <w:vAlign w:val="center"/>
          </w:tcPr>
          <w:p w14:paraId="25430FED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系统学习数据化运营的含义与意义、目标与类型，以及主要内容、基本思路和业务流程。掌握数据化运营所需的基本工具和技能，要求至少能够使用一种常用工具简单的采集和处理采集到的数据。</w:t>
            </w:r>
          </w:p>
        </w:tc>
        <w:tc>
          <w:tcPr>
            <w:tcW w:w="1706" w:type="dxa"/>
            <w:tcBorders>
              <w:tl2br w:val="nil"/>
              <w:tr2bl w:val="nil"/>
            </w:tcBorders>
          </w:tcPr>
          <w:p w14:paraId="18C6CC12" w14:textId="77777777" w:rsidR="00D5207A" w:rsidRDefault="00D5207A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1D8F8145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理论讲解结合 “KK 旗舰店销售数据对比” 案例，分组模拟数据采集与工具操作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br/>
              <w:t xml:space="preserve">2. 课堂演示生意参谋、Excel 数据处理功能，布置 “采集并处理产品数据”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实操作业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。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255EE66C" w14:textId="77777777" w:rsidR="00D5207A" w:rsidRDefault="00D5207A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44BA731C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引导学生思考数据在现代社会中的广泛应用，以及数据化运营对企业社会责任和可持续发展的影响，如数据隐私保护与企业诚信经营的关系。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3FDEC3A7" w14:textId="11DEE546" w:rsidR="00D5207A" w:rsidRDefault="0084071A">
            <w:pPr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4</w:t>
            </w:r>
          </w:p>
        </w:tc>
      </w:tr>
      <w:tr w:rsidR="00D5207A" w14:paraId="63D0FDBE" w14:textId="77777777">
        <w:trPr>
          <w:trHeight w:val="90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2D6BA5A5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2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15BE7918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市场与行业数据分析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47385281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掌握市场行情分析和竞争数据分析</w:t>
            </w:r>
          </w:p>
        </w:tc>
        <w:tc>
          <w:tcPr>
            <w:tcW w:w="2072" w:type="dxa"/>
            <w:tcBorders>
              <w:tl2br w:val="nil"/>
              <w:tr2bl w:val="nil"/>
            </w:tcBorders>
            <w:vAlign w:val="center"/>
          </w:tcPr>
          <w:p w14:paraId="56C1EEF6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学习市场行情分析所涵盖的基本内容，以及如何具体分析。以及学会竞争对手的界定与选择，并且学会数据化分析竞争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对手。</w:t>
            </w:r>
          </w:p>
        </w:tc>
        <w:tc>
          <w:tcPr>
            <w:tcW w:w="1706" w:type="dxa"/>
            <w:tcBorders>
              <w:tl2br w:val="nil"/>
              <w:tr2bl w:val="nil"/>
            </w:tcBorders>
          </w:tcPr>
          <w:p w14:paraId="68F933DF" w14:textId="77777777" w:rsidR="00D5207A" w:rsidRDefault="00D5207A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3B47F06B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以 “咖啡市场发展趋势” 为例，拆解市场分析内容（容量、趋势、集中度等）；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br/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分组使用生意参谋模拟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竞店数据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监控。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51DEFCC1" w14:textId="77777777" w:rsidR="00D5207A" w:rsidRDefault="00D5207A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729367AE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融入 “公平竞争” 理念，反对恶意数据窃取；通过行业集中度分析，引导学生关注中小企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业数据化转型的社会价值。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1BFD69CF" w14:textId="59892804" w:rsidR="00D5207A" w:rsidRDefault="0084071A">
            <w:pPr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lastRenderedPageBreak/>
              <w:t>4</w:t>
            </w:r>
          </w:p>
        </w:tc>
      </w:tr>
      <w:tr w:rsidR="00D5207A" w14:paraId="15772D78" w14:textId="77777777">
        <w:trPr>
          <w:trHeight w:val="2084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63A3502B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3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0B475BEA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商品运营数据分析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4B9DCEC3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掌握店铺商品规划；学会新品和热销商品进行数据化分析，以及库存数据分析</w:t>
            </w:r>
          </w:p>
        </w:tc>
        <w:tc>
          <w:tcPr>
            <w:tcW w:w="2072" w:type="dxa"/>
            <w:tcBorders>
              <w:tl2br w:val="nil"/>
              <w:tr2bl w:val="nil"/>
            </w:tcBorders>
            <w:vAlign w:val="center"/>
          </w:tcPr>
          <w:p w14:paraId="0011F5DF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掌握商品类目规划、定位方法及价格策略；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br/>
              <w:t>分析销售数据指标（GMV、客单价）、库存周转率及优化策略；</w:t>
            </w:r>
          </w:p>
          <w:p w14:paraId="4C12161F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完成 “主营品类定位”“新品直通车测试” 等任务演练</w:t>
            </w:r>
          </w:p>
        </w:tc>
        <w:tc>
          <w:tcPr>
            <w:tcW w:w="1706" w:type="dxa"/>
            <w:tcBorders>
              <w:tl2br w:val="nil"/>
              <w:tr2bl w:val="nil"/>
            </w:tcBorders>
            <w:vAlign w:val="center"/>
          </w:tcPr>
          <w:p w14:paraId="6CE7803F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案例教学：以 “KK 旗舰店女装类目规划” 为例，演示商品定位 “5W1H” 法；实操训练：使用指数平滑法预测销售数据，设计库存预警机制。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082FE853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在商品定价中强调诚信经营，反对 “大数据杀熟”；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br/>
              <w:t>通过库存优化，培养学生资源合理配置的节约意识。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30F0804F" w14:textId="55E1BDB9" w:rsidR="00D5207A" w:rsidRDefault="0084071A">
            <w:pPr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4</w:t>
            </w:r>
          </w:p>
        </w:tc>
      </w:tr>
      <w:tr w:rsidR="00D5207A" w14:paraId="7964B056" w14:textId="77777777">
        <w:trPr>
          <w:trHeight w:val="86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1818151C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/>
                <w:sz w:val="24"/>
                <w:szCs w:val="24"/>
              </w:rPr>
              <w:t>4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6EEE95B5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营销数据分析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1F225FB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做好流量数据分析和营销数据分析</w:t>
            </w:r>
          </w:p>
        </w:tc>
        <w:tc>
          <w:tcPr>
            <w:tcW w:w="2072" w:type="dxa"/>
            <w:tcBorders>
              <w:tl2br w:val="nil"/>
              <w:tr2bl w:val="nil"/>
            </w:tcBorders>
            <w:vAlign w:val="center"/>
          </w:tcPr>
          <w:p w14:paraId="51A7F74F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解析流量类型、结构及转化漏斗模型；</w:t>
            </w:r>
          </w:p>
          <w:p w14:paraId="33C76578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掌握流量转化数据处理方法，完成 “KK 旗舰店流量占比分析” 任务。</w:t>
            </w:r>
          </w:p>
        </w:tc>
        <w:tc>
          <w:tcPr>
            <w:tcW w:w="1706" w:type="dxa"/>
            <w:tcBorders>
              <w:tl2br w:val="nil"/>
              <w:tr2bl w:val="nil"/>
            </w:tcBorders>
            <w:vAlign w:val="center"/>
          </w:tcPr>
          <w:p w14:paraId="038C8949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可视化教学：绘制流量转化漏斗图，分析各环节流失原因；</w:t>
            </w:r>
          </w:p>
          <w:p w14:paraId="417B5D15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小组项目：模拟电商平台流量优化方案，对比不同渠道 ROI。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34AEC4DF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强调流量获取的合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规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性，抵制 “流量造假” 等不良行为；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br/>
              <w:t>通过转化漏斗分析，引导学生关注用户体验与商业价值的平衡。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2FC37B79" w14:textId="1AA90FE9" w:rsidR="00D5207A" w:rsidRDefault="0084071A">
            <w:pPr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4</w:t>
            </w:r>
          </w:p>
        </w:tc>
      </w:tr>
      <w:tr w:rsidR="00D5207A" w14:paraId="4A51072A" w14:textId="77777777">
        <w:trPr>
          <w:trHeight w:val="86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26CDDC37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5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4285DEF4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会员数据化运营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24C72097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构建用户画像和建立会员数据化运营分析模型</w:t>
            </w:r>
          </w:p>
        </w:tc>
        <w:tc>
          <w:tcPr>
            <w:tcW w:w="2072" w:type="dxa"/>
            <w:tcBorders>
              <w:tl2br w:val="nil"/>
              <w:tr2bl w:val="nil"/>
            </w:tcBorders>
            <w:vAlign w:val="center"/>
          </w:tcPr>
          <w:p w14:paraId="063A148E" w14:textId="24A96ED3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学习用户画像标签体系（基础属性、行为特征、价值预测）及构建流程；</w:t>
            </w:r>
            <w:r w:rsidR="00FD730A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学习</w:t>
            </w:r>
            <w:r w:rsidR="00FD730A" w:rsidRPr="00FD730A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数据安全防护能力</w:t>
            </w:r>
            <w:proofErr w:type="gramStart"/>
            <w:r w:rsidR="00FD730A" w:rsidRPr="00FD730A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”</w:t>
            </w:r>
            <w:proofErr w:type="gramEnd"/>
            <w:r w:rsidR="00FD730A" w:rsidRPr="00FD730A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条款</w:t>
            </w:r>
            <w:r w:rsidR="00FD730A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；</w:t>
            </w:r>
          </w:p>
          <w:p w14:paraId="7D333AF0" w14:textId="7E0AF973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使用 RFM 模型进行会员分层，设计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差异化运营策略；</w:t>
            </w:r>
            <w:r w:rsidR="00F57DE0" w:rsidRPr="00F57DE0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完成 GDPR 合</w:t>
            </w:r>
            <w:proofErr w:type="gramStart"/>
            <w:r w:rsidR="00F57DE0" w:rsidRPr="00F57DE0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规</w:t>
            </w:r>
            <w:proofErr w:type="gramEnd"/>
            <w:r w:rsidR="00F57DE0" w:rsidRPr="00F57DE0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演练（数据脱敏、权限管理）</w:t>
            </w:r>
            <w:r w:rsidR="00F57DE0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完成 “KK 旗舰店用户画像构建”“会员分群管理” 实训。</w:t>
            </w:r>
          </w:p>
        </w:tc>
        <w:tc>
          <w:tcPr>
            <w:tcW w:w="1706" w:type="dxa"/>
            <w:tcBorders>
              <w:tl2br w:val="nil"/>
              <w:tr2bl w:val="nil"/>
            </w:tcBorders>
            <w:vAlign w:val="center"/>
          </w:tcPr>
          <w:p w14:paraId="31690199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实战教学：基于脱敏用户数据，分组搭建 3层维度的用户画像。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46F2087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在用户画像中强化隐私保护意识，反对滥用用户数据；</w:t>
            </w:r>
          </w:p>
          <w:p w14:paraId="563F9BA1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通过会员分层，培养 “以用户为中心” 的服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务伦理，避免过度营销。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61425F5B" w14:textId="7E4B10CA" w:rsidR="00D5207A" w:rsidRDefault="0084071A">
            <w:pPr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lastRenderedPageBreak/>
              <w:t>4</w:t>
            </w:r>
          </w:p>
        </w:tc>
      </w:tr>
      <w:tr w:rsidR="00D5207A" w14:paraId="47465218" w14:textId="77777777">
        <w:trPr>
          <w:trHeight w:val="86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218CBFAF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6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2FA265DB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店铺服务数据化运营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42A4EC4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学会店铺评价数据分析和店铺客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服服务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与物流服务数据分析</w:t>
            </w:r>
          </w:p>
        </w:tc>
        <w:tc>
          <w:tcPr>
            <w:tcW w:w="2072" w:type="dxa"/>
            <w:tcBorders>
              <w:tl2br w:val="nil"/>
              <w:tr2bl w:val="nil"/>
            </w:tcBorders>
            <w:vAlign w:val="center"/>
          </w:tcPr>
          <w:p w14:paraId="661C5E43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分析 DSR 评分（描述、服务、物流）对店铺的影响及提升策略；</w:t>
            </w:r>
          </w:p>
          <w:p w14:paraId="69591EDB" w14:textId="77777777" w:rsidR="00D5207A" w:rsidRDefault="00000000">
            <w:pPr>
              <w:widowControl/>
              <w:spacing w:line="420" w:lineRule="atLeast"/>
              <w:ind w:firstLineChars="0" w:firstLine="0"/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完成 “异常物流分析”“利润规划表制作” 任务演练。</w:t>
            </w:r>
          </w:p>
        </w:tc>
        <w:tc>
          <w:tcPr>
            <w:tcW w:w="1706" w:type="dxa"/>
            <w:tcBorders>
              <w:tl2br w:val="nil"/>
              <w:tr2bl w:val="nil"/>
            </w:tcBorders>
            <w:vAlign w:val="center"/>
          </w:tcPr>
          <w:p w14:paraId="1B01B4B1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案例讨论：对比高/低 DSR 评分店铺的运营差异，小组制定改进方案。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br/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B7DAAD1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在服务数据分析中强调 “客户至上” 理念，培养职业责任感。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F0ED677" w14:textId="6A5D274A" w:rsidR="00D5207A" w:rsidRDefault="0084071A">
            <w:pPr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4</w:t>
            </w:r>
          </w:p>
        </w:tc>
      </w:tr>
      <w:tr w:rsidR="00D5207A" w14:paraId="53027FCD" w14:textId="77777777">
        <w:trPr>
          <w:trHeight w:val="86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6FC84BC4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7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720F915D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成本利润数据化运营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A48A408" w14:textId="77777777" w:rsidR="00D5207A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学会店铺运营成本与利润的分析计算方法</w:t>
            </w:r>
          </w:p>
        </w:tc>
        <w:tc>
          <w:tcPr>
            <w:tcW w:w="2072" w:type="dxa"/>
            <w:tcBorders>
              <w:tl2br w:val="nil"/>
              <w:tr2bl w:val="nil"/>
            </w:tcBorders>
            <w:vAlign w:val="center"/>
          </w:tcPr>
          <w:p w14:paraId="2FC99B80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计算运营成本、利润率，使用模拟运算法预测利润并制定规划。</w:t>
            </w:r>
          </w:p>
        </w:tc>
        <w:tc>
          <w:tcPr>
            <w:tcW w:w="1706" w:type="dxa"/>
            <w:tcBorders>
              <w:tl2br w:val="nil"/>
              <w:tr2bl w:val="nil"/>
            </w:tcBorders>
            <w:vAlign w:val="center"/>
          </w:tcPr>
          <w:p w14:paraId="645F5A1C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数据建模：运用 Excel 模拟不同成本结构下的利润变化，验证规划合理性。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3910D17E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通过成本利润分析，引导学生理解企业盈利与社会责任的平衡。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5541A923" w14:textId="63B9AABF" w:rsidR="00D5207A" w:rsidRDefault="0084071A">
            <w:pPr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4</w:t>
            </w:r>
          </w:p>
        </w:tc>
      </w:tr>
      <w:tr w:rsidR="00D5207A" w14:paraId="3E7E6CBE" w14:textId="77777777">
        <w:trPr>
          <w:trHeight w:val="86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21EDBE61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8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38AD6016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撰写数据分析报告与运营计划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6E4C0574" w14:textId="77777777" w:rsidR="00D5207A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学会撰写基本的数据分析报告与运营计划</w:t>
            </w:r>
          </w:p>
        </w:tc>
        <w:tc>
          <w:tcPr>
            <w:tcW w:w="2072" w:type="dxa"/>
            <w:tcBorders>
              <w:tl2br w:val="nil"/>
              <w:tr2bl w:val="nil"/>
            </w:tcBorders>
            <w:vAlign w:val="center"/>
          </w:tcPr>
          <w:p w14:paraId="757A2EB2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掌握数据分析报告结构（背景、方法、结论、建议），完成 “用户流失分析报告”；</w:t>
            </w:r>
          </w:p>
          <w:p w14:paraId="6B5E50BB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_GB231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制定全周期运营计划（目标、流程、跟踪优化），模拟 “KK 旗舰店季度运营计划” 落地</w:t>
            </w:r>
          </w:p>
        </w:tc>
        <w:tc>
          <w:tcPr>
            <w:tcW w:w="1706" w:type="dxa"/>
            <w:tcBorders>
              <w:tl2br w:val="nil"/>
              <w:tr2bl w:val="nil"/>
            </w:tcBorders>
            <w:vAlign w:val="center"/>
          </w:tcPr>
          <w:p w14:paraId="1C4C0FB2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校企合作：引入真实店铺数据，分组完成从分析到计划的全流程实战；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br/>
              <w:t>成果展示：组织报告答辩会。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D02D996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在实战中培养团队协作与创新能力，强化数据驱动决策的严谨性；</w:t>
            </w:r>
          </w:p>
          <w:p w14:paraId="616212A0" w14:textId="77777777" w:rsidR="00D5207A" w:rsidRDefault="00000000">
            <w:pPr>
              <w:widowControl/>
              <w:spacing w:line="420" w:lineRule="atLeast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引导学生在运营计划中融入社会价值目标（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如适老化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服务、公益营销）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A717ABD" w14:textId="16BDCDE9" w:rsidR="00D5207A" w:rsidRDefault="0084071A">
            <w:pPr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4</w:t>
            </w:r>
          </w:p>
        </w:tc>
      </w:tr>
      <w:tr w:rsidR="0084071A" w14:paraId="75827F4F" w14:textId="77777777">
        <w:trPr>
          <w:trHeight w:val="86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0CBC3B52" w14:textId="2A5B01B2" w:rsidR="0084071A" w:rsidRDefault="0084071A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lastRenderedPageBreak/>
              <w:t>9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2C3C5EDB" w14:textId="7A6B8D13" w:rsidR="0084071A" w:rsidRDefault="0084071A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行业</w:t>
            </w:r>
            <w:r w:rsidRPr="0084071A">
              <w:rPr>
                <w:rFonts w:ascii="仿宋_GB2312" w:hAnsi="仿宋_GB2312" w:cs="仿宋_GB2312" w:hint="eastAsia"/>
                <w:sz w:val="24"/>
                <w:szCs w:val="24"/>
              </w:rPr>
              <w:t>真实项目实战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230FB587" w14:textId="07F4BE16" w:rsidR="0084071A" w:rsidRDefault="0084071A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 w:rsidRPr="0084071A">
              <w:rPr>
                <w:rFonts w:ascii="仿宋_GB2312" w:hAnsi="仿宋_GB2312" w:cs="仿宋_GB2312" w:hint="eastAsia"/>
                <w:sz w:val="24"/>
                <w:szCs w:val="24"/>
              </w:rPr>
              <w:t>综合应用技能完成企业项目</w:t>
            </w:r>
          </w:p>
        </w:tc>
        <w:tc>
          <w:tcPr>
            <w:tcW w:w="2072" w:type="dxa"/>
            <w:tcBorders>
              <w:tl2br w:val="nil"/>
              <w:tr2bl w:val="nil"/>
            </w:tcBorders>
            <w:vAlign w:val="center"/>
          </w:tcPr>
          <w:p w14:paraId="2CB3B7D6" w14:textId="294A257A" w:rsidR="0084071A" w:rsidRDefault="0084071A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84071A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对接电商企业真实需求（如用户流失分析），输出含 AI 结论的运营报告，接受企业验收。</w:t>
            </w:r>
          </w:p>
        </w:tc>
        <w:tc>
          <w:tcPr>
            <w:tcW w:w="1706" w:type="dxa"/>
            <w:tcBorders>
              <w:tl2br w:val="nil"/>
              <w:tr2bl w:val="nil"/>
            </w:tcBorders>
            <w:vAlign w:val="center"/>
          </w:tcPr>
          <w:p w14:paraId="05A064A3" w14:textId="12BA5F52" w:rsidR="0084071A" w:rsidRDefault="0084071A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84071A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1. 校企合作：分组运营某电商平台子类目；2. 答辩：企业导师评审项目成果。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75417729" w14:textId="39FF02B5" w:rsidR="0084071A" w:rsidRDefault="0084071A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84071A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在实战中强化团队协作与职业责任感，理解数据驱动对企业发展的价值。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6B8557B4" w14:textId="339F3C66" w:rsidR="0084071A" w:rsidRDefault="0084071A">
            <w:pPr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32</w:t>
            </w:r>
          </w:p>
        </w:tc>
      </w:tr>
      <w:tr w:rsidR="00D5207A" w14:paraId="1753740C" w14:textId="77777777" w:rsidTr="0084071A">
        <w:tc>
          <w:tcPr>
            <w:tcW w:w="8381" w:type="dxa"/>
            <w:gridSpan w:val="6"/>
            <w:tcBorders>
              <w:tl2br w:val="nil"/>
              <w:tr2bl w:val="nil"/>
            </w:tcBorders>
            <w:vAlign w:val="center"/>
          </w:tcPr>
          <w:p w14:paraId="131E84D3" w14:textId="77777777" w:rsidR="00D5207A" w:rsidRDefault="00000000" w:rsidP="0084071A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合计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14DA574A" w14:textId="7D46F30A" w:rsidR="00D5207A" w:rsidRDefault="0084071A">
            <w:pPr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64</w:t>
            </w:r>
          </w:p>
        </w:tc>
      </w:tr>
    </w:tbl>
    <w:p w14:paraId="7797B2BE" w14:textId="77777777" w:rsidR="00D5207A" w:rsidRDefault="00D5207A">
      <w:pPr>
        <w:ind w:firstLine="480"/>
        <w:rPr>
          <w:rFonts w:ascii="仿宋_GB2312" w:hAnsi="仿宋_GB2312" w:cs="仿宋_GB2312" w:hint="eastAsia"/>
          <w:b/>
          <w:bCs/>
          <w:sz w:val="24"/>
          <w:szCs w:val="21"/>
        </w:rPr>
      </w:pPr>
    </w:p>
    <w:p w14:paraId="11B120AE" w14:textId="77777777" w:rsidR="00D5207A" w:rsidRDefault="00000000">
      <w:pPr>
        <w:pStyle w:val="1"/>
        <w:ind w:firstLine="643"/>
      </w:pPr>
      <w:bookmarkStart w:id="32" w:name="_Toc502337267"/>
      <w:bookmarkStart w:id="33" w:name="_Toc18126"/>
      <w:bookmarkStart w:id="34" w:name="_Toc20287"/>
      <w:r>
        <w:rPr>
          <w:rFonts w:hint="eastAsia"/>
        </w:rPr>
        <w:t>七、学习评价</w:t>
      </w:r>
      <w:bookmarkEnd w:id="32"/>
      <w:bookmarkEnd w:id="33"/>
      <w:bookmarkEnd w:id="34"/>
    </w:p>
    <w:p w14:paraId="533F7E37" w14:textId="77777777" w:rsidR="00D5207A" w:rsidRDefault="00000000">
      <w:pPr>
        <w:spacing w:line="360" w:lineRule="auto"/>
        <w:ind w:firstLine="560"/>
        <w:rPr>
          <w:color w:val="000000" w:themeColor="text1"/>
        </w:rPr>
      </w:pPr>
      <w:r>
        <w:rPr>
          <w:rFonts w:hint="eastAsia"/>
          <w:b/>
          <w:bCs/>
          <w:color w:val="000000" w:themeColor="text1"/>
        </w:rPr>
        <w:t>本课程达标要求：</w:t>
      </w:r>
    </w:p>
    <w:p w14:paraId="45D9D700" w14:textId="77777777" w:rsidR="00D5207A" w:rsidRDefault="00000000">
      <w:pPr>
        <w:ind w:firstLine="48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ascii="仿宋_GB2312" w:hAnsi="仿宋_GB2312" w:cs="仿宋_GB2312" w:hint="eastAsia"/>
          <w:b/>
          <w:bCs/>
          <w:sz w:val="24"/>
          <w:szCs w:val="21"/>
        </w:rPr>
        <w:t>学习评价表</w:t>
      </w:r>
    </w:p>
    <w:tbl>
      <w:tblPr>
        <w:tblStyle w:val="ab"/>
        <w:tblW w:w="8889" w:type="dxa"/>
        <w:tblInd w:w="-193" w:type="dxa"/>
        <w:tblLook w:val="04A0" w:firstRow="1" w:lastRow="0" w:firstColumn="1" w:lastColumn="0" w:noHBand="0" w:noVBand="1"/>
      </w:tblPr>
      <w:tblGrid>
        <w:gridCol w:w="1010"/>
        <w:gridCol w:w="1232"/>
        <w:gridCol w:w="3177"/>
        <w:gridCol w:w="2426"/>
        <w:gridCol w:w="1044"/>
      </w:tblGrid>
      <w:tr w:rsidR="0084071A" w:rsidRPr="008325FD" w14:paraId="787565FF" w14:textId="77777777" w:rsidTr="008325FD">
        <w:tc>
          <w:tcPr>
            <w:tcW w:w="1010" w:type="dxa"/>
            <w:vAlign w:val="center"/>
            <w:hideMark/>
          </w:tcPr>
          <w:p w14:paraId="7002CCF4" w14:textId="77777777" w:rsidR="008325FD" w:rsidRPr="008325FD" w:rsidRDefault="008325FD" w:rsidP="008325FD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</w:pPr>
            <w:bookmarkStart w:id="35" w:name="_Toc11140"/>
            <w:bookmarkStart w:id="36" w:name="_Toc502337268"/>
            <w:bookmarkStart w:id="37" w:name="_Toc18233"/>
            <w:r w:rsidRPr="008325FD"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  <w:t>评价环节</w:t>
            </w:r>
          </w:p>
        </w:tc>
        <w:tc>
          <w:tcPr>
            <w:tcW w:w="1232" w:type="dxa"/>
            <w:vAlign w:val="center"/>
            <w:hideMark/>
          </w:tcPr>
          <w:p w14:paraId="367D92D8" w14:textId="77777777" w:rsidR="008325FD" w:rsidRPr="008325FD" w:rsidRDefault="008325FD" w:rsidP="008325FD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  <w:t>课程内容（模块）</w:t>
            </w:r>
          </w:p>
        </w:tc>
        <w:tc>
          <w:tcPr>
            <w:tcW w:w="0" w:type="auto"/>
            <w:vAlign w:val="center"/>
            <w:hideMark/>
          </w:tcPr>
          <w:p w14:paraId="0A773905" w14:textId="77777777" w:rsidR="008325FD" w:rsidRPr="008325FD" w:rsidRDefault="008325FD" w:rsidP="008325FD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  <w:t>评价标准（学习产出合格要求）</w:t>
            </w:r>
          </w:p>
        </w:tc>
        <w:tc>
          <w:tcPr>
            <w:tcW w:w="0" w:type="auto"/>
            <w:vAlign w:val="center"/>
            <w:hideMark/>
          </w:tcPr>
          <w:p w14:paraId="1AD33269" w14:textId="77777777" w:rsidR="008325FD" w:rsidRPr="008325FD" w:rsidRDefault="008325FD" w:rsidP="008325FD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  <w:t>评价方法</w:t>
            </w:r>
          </w:p>
        </w:tc>
        <w:tc>
          <w:tcPr>
            <w:tcW w:w="0" w:type="auto"/>
            <w:vAlign w:val="center"/>
            <w:hideMark/>
          </w:tcPr>
          <w:p w14:paraId="3341A576" w14:textId="77777777" w:rsidR="008325FD" w:rsidRPr="008325FD" w:rsidRDefault="008325FD" w:rsidP="008325FD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  <w:t>占比（</w:t>
            </w:r>
            <w:r w:rsidRPr="008325FD"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  <w:t>%</w:t>
            </w:r>
            <w:r w:rsidRPr="008325FD">
              <w:rPr>
                <w:rFonts w:ascii="Segoe UI" w:eastAsia="宋体" w:hAnsi="Segoe UI" w:cs="Segoe UI"/>
                <w:b/>
                <w:bCs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A4311B" w:rsidRPr="008325FD" w14:paraId="6D8769AA" w14:textId="77777777" w:rsidTr="0084071A">
        <w:tc>
          <w:tcPr>
            <w:tcW w:w="1010" w:type="dxa"/>
            <w:vMerge w:val="restart"/>
            <w:vAlign w:val="center"/>
            <w:hideMark/>
          </w:tcPr>
          <w:p w14:paraId="4AD6E870" w14:textId="706D48FC" w:rsidR="00A4311B" w:rsidRPr="008325FD" w:rsidRDefault="00A4311B" w:rsidP="008325FD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过程性评价</w:t>
            </w:r>
          </w:p>
        </w:tc>
        <w:tc>
          <w:tcPr>
            <w:tcW w:w="1232" w:type="dxa"/>
            <w:vAlign w:val="center"/>
            <w:hideMark/>
          </w:tcPr>
          <w:p w14:paraId="319FF3D2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数据化运营基础与前沿</w:t>
            </w:r>
          </w:p>
        </w:tc>
        <w:tc>
          <w:tcPr>
            <w:tcW w:w="0" w:type="auto"/>
            <w:vAlign w:val="center"/>
            <w:hideMark/>
          </w:tcPr>
          <w:p w14:paraId="60597EAD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能正确引用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 xml:space="preserve"> 2025 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职业代码；熟练操作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 xml:space="preserve"> Python + 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阿里云智能平台基础功能。</w:t>
            </w:r>
          </w:p>
        </w:tc>
        <w:tc>
          <w:tcPr>
            <w:tcW w:w="0" w:type="auto"/>
            <w:vAlign w:val="center"/>
            <w:hideMark/>
          </w:tcPr>
          <w:p w14:paraId="645DA64F" w14:textId="0A66DD6F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教师评价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+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工具操作考核</w:t>
            </w:r>
          </w:p>
        </w:tc>
        <w:tc>
          <w:tcPr>
            <w:tcW w:w="0" w:type="auto"/>
            <w:vAlign w:val="center"/>
            <w:hideMark/>
          </w:tcPr>
          <w:p w14:paraId="77C22160" w14:textId="46606433" w:rsidR="00A4311B" w:rsidRPr="008325FD" w:rsidRDefault="00FD730A" w:rsidP="0084071A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</w:tr>
      <w:tr w:rsidR="00A4311B" w:rsidRPr="008325FD" w14:paraId="017C7236" w14:textId="77777777" w:rsidTr="0084071A">
        <w:trPr>
          <w:trHeight w:val="1480"/>
        </w:trPr>
        <w:tc>
          <w:tcPr>
            <w:tcW w:w="1010" w:type="dxa"/>
            <w:vMerge/>
            <w:hideMark/>
          </w:tcPr>
          <w:p w14:paraId="7EEDA075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jc w:val="left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2" w:type="dxa"/>
            <w:vAlign w:val="center"/>
            <w:hideMark/>
          </w:tcPr>
          <w:p w14:paraId="7D319286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市场与行业智能分析</w:t>
            </w:r>
          </w:p>
        </w:tc>
        <w:tc>
          <w:tcPr>
            <w:tcW w:w="0" w:type="auto"/>
            <w:vAlign w:val="center"/>
            <w:hideMark/>
          </w:tcPr>
          <w:p w14:paraId="71CF1FC7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 xml:space="preserve">AI 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预测模型误差率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≤15%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；</w:t>
            </w:r>
            <w:proofErr w:type="gramStart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竞品分析</w:t>
            </w:r>
            <w:proofErr w:type="gramEnd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报告符合</w:t>
            </w:r>
            <w:proofErr w:type="gramStart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合规</w:t>
            </w:r>
            <w:proofErr w:type="gramEnd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要求。</w:t>
            </w:r>
          </w:p>
        </w:tc>
        <w:tc>
          <w:tcPr>
            <w:tcW w:w="0" w:type="auto"/>
            <w:vAlign w:val="center"/>
            <w:hideMark/>
          </w:tcPr>
          <w:p w14:paraId="3203144C" w14:textId="21735249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小组互评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+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企业导师抽查</w:t>
            </w:r>
          </w:p>
        </w:tc>
        <w:tc>
          <w:tcPr>
            <w:tcW w:w="0" w:type="auto"/>
            <w:vAlign w:val="center"/>
            <w:hideMark/>
          </w:tcPr>
          <w:p w14:paraId="3B2E7CF4" w14:textId="0FAEA5D8" w:rsidR="00A4311B" w:rsidRPr="008325FD" w:rsidRDefault="00FD730A" w:rsidP="0084071A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</w:tr>
      <w:tr w:rsidR="00A4311B" w:rsidRPr="008325FD" w14:paraId="55C768A4" w14:textId="77777777" w:rsidTr="0084071A">
        <w:tc>
          <w:tcPr>
            <w:tcW w:w="1010" w:type="dxa"/>
            <w:vMerge/>
            <w:hideMark/>
          </w:tcPr>
          <w:p w14:paraId="1E3645BB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jc w:val="left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2" w:type="dxa"/>
            <w:vAlign w:val="center"/>
            <w:hideMark/>
          </w:tcPr>
          <w:p w14:paraId="231DCEAF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商品运营与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 xml:space="preserve"> AI 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预测</w:t>
            </w:r>
          </w:p>
        </w:tc>
        <w:tc>
          <w:tcPr>
            <w:tcW w:w="0" w:type="auto"/>
            <w:vAlign w:val="center"/>
            <w:hideMark/>
          </w:tcPr>
          <w:p w14:paraId="498ED3F2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智能库存预警机制设计合理；销量预测准确率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≥80%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。</w:t>
            </w:r>
          </w:p>
        </w:tc>
        <w:tc>
          <w:tcPr>
            <w:tcW w:w="0" w:type="auto"/>
            <w:vAlign w:val="center"/>
            <w:hideMark/>
          </w:tcPr>
          <w:p w14:paraId="0765CE3C" w14:textId="2088689A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proofErr w:type="gramStart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实操作业</w:t>
            </w:r>
            <w:proofErr w:type="gramEnd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+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模型效果验证</w:t>
            </w:r>
          </w:p>
        </w:tc>
        <w:tc>
          <w:tcPr>
            <w:tcW w:w="0" w:type="auto"/>
            <w:vAlign w:val="center"/>
            <w:hideMark/>
          </w:tcPr>
          <w:p w14:paraId="67A59163" w14:textId="395B387C" w:rsidR="00A4311B" w:rsidRPr="008325FD" w:rsidRDefault="00FD730A" w:rsidP="0084071A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</w:tr>
      <w:tr w:rsidR="00A4311B" w:rsidRPr="008325FD" w14:paraId="5D89F0A3" w14:textId="77777777" w:rsidTr="0084071A">
        <w:tc>
          <w:tcPr>
            <w:tcW w:w="1010" w:type="dxa"/>
            <w:vMerge/>
            <w:hideMark/>
          </w:tcPr>
          <w:p w14:paraId="5E064813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jc w:val="left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2" w:type="dxa"/>
            <w:vAlign w:val="center"/>
            <w:hideMark/>
          </w:tcPr>
          <w:p w14:paraId="3207DB58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智能营销数据分析</w:t>
            </w:r>
          </w:p>
        </w:tc>
        <w:tc>
          <w:tcPr>
            <w:tcW w:w="0" w:type="auto"/>
            <w:vAlign w:val="center"/>
            <w:hideMark/>
          </w:tcPr>
          <w:p w14:paraId="72767BA8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智能转化漏斗图逻辑清晰；渠道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 xml:space="preserve"> ROI 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预测方案可落地。</w:t>
            </w:r>
          </w:p>
        </w:tc>
        <w:tc>
          <w:tcPr>
            <w:tcW w:w="0" w:type="auto"/>
            <w:vAlign w:val="center"/>
            <w:hideMark/>
          </w:tcPr>
          <w:p w14:paraId="4672E12E" w14:textId="46BDB91D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可视化作品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+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方案答辩</w:t>
            </w:r>
          </w:p>
        </w:tc>
        <w:tc>
          <w:tcPr>
            <w:tcW w:w="0" w:type="auto"/>
            <w:vAlign w:val="center"/>
            <w:hideMark/>
          </w:tcPr>
          <w:p w14:paraId="40357302" w14:textId="085F948F" w:rsidR="00A4311B" w:rsidRPr="008325FD" w:rsidRDefault="00FD730A" w:rsidP="0084071A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</w:tr>
      <w:tr w:rsidR="00A4311B" w:rsidRPr="008325FD" w14:paraId="0DF8D1BE" w14:textId="77777777" w:rsidTr="0084071A">
        <w:tc>
          <w:tcPr>
            <w:tcW w:w="1010" w:type="dxa"/>
            <w:vMerge/>
            <w:hideMark/>
          </w:tcPr>
          <w:p w14:paraId="0FE1800C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jc w:val="left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2" w:type="dxa"/>
            <w:vAlign w:val="center"/>
            <w:hideMark/>
          </w:tcPr>
          <w:p w14:paraId="58FA163D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会员数据化运营与合</w:t>
            </w:r>
            <w:proofErr w:type="gramStart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规</w:t>
            </w:r>
            <w:proofErr w:type="gramEnd"/>
          </w:p>
        </w:tc>
        <w:tc>
          <w:tcPr>
            <w:tcW w:w="0" w:type="auto"/>
            <w:vAlign w:val="center"/>
            <w:hideMark/>
          </w:tcPr>
          <w:p w14:paraId="0D33FFC0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用户画像包含动态标签；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 xml:space="preserve">GDPR 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演练无合</w:t>
            </w:r>
            <w:proofErr w:type="gramStart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规</w:t>
            </w:r>
            <w:proofErr w:type="gramEnd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漏洞。</w:t>
            </w:r>
          </w:p>
        </w:tc>
        <w:tc>
          <w:tcPr>
            <w:tcW w:w="0" w:type="auto"/>
            <w:vAlign w:val="center"/>
            <w:hideMark/>
          </w:tcPr>
          <w:p w14:paraId="1EE71735" w14:textId="1BD1270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合</w:t>
            </w:r>
            <w:proofErr w:type="gramStart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规</w:t>
            </w:r>
            <w:proofErr w:type="gramEnd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报告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+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脱敏操作考核</w:t>
            </w:r>
          </w:p>
        </w:tc>
        <w:tc>
          <w:tcPr>
            <w:tcW w:w="0" w:type="auto"/>
            <w:vAlign w:val="center"/>
            <w:hideMark/>
          </w:tcPr>
          <w:p w14:paraId="22721769" w14:textId="19CED4B5" w:rsidR="00A4311B" w:rsidRPr="008325FD" w:rsidRDefault="00FD730A" w:rsidP="0084071A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</w:tr>
      <w:tr w:rsidR="00A4311B" w:rsidRPr="008325FD" w14:paraId="530E5072" w14:textId="77777777" w:rsidTr="0084071A">
        <w:tc>
          <w:tcPr>
            <w:tcW w:w="1010" w:type="dxa"/>
            <w:vMerge/>
            <w:hideMark/>
          </w:tcPr>
          <w:p w14:paraId="1D931B26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jc w:val="left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2" w:type="dxa"/>
            <w:vAlign w:val="center"/>
            <w:hideMark/>
          </w:tcPr>
          <w:p w14:paraId="2F855254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智能客</w:t>
            </w:r>
            <w:proofErr w:type="gramStart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服数据</w:t>
            </w:r>
            <w:proofErr w:type="gramEnd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化运营</w:t>
            </w:r>
          </w:p>
        </w:tc>
        <w:tc>
          <w:tcPr>
            <w:tcW w:w="0" w:type="auto"/>
            <w:vAlign w:val="center"/>
            <w:hideMark/>
          </w:tcPr>
          <w:p w14:paraId="28B42BF8" w14:textId="568447C5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话术设计</w:t>
            </w:r>
            <w:r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覆盖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80%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常见场景；客服响应率优化建议合理。</w:t>
            </w:r>
          </w:p>
        </w:tc>
        <w:tc>
          <w:tcPr>
            <w:tcW w:w="0" w:type="auto"/>
            <w:vAlign w:val="center"/>
            <w:hideMark/>
          </w:tcPr>
          <w:p w14:paraId="23079F90" w14:textId="553E1D1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话</w:t>
            </w:r>
            <w:proofErr w:type="gramStart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术方案</w:t>
            </w:r>
            <w:proofErr w:type="gramEnd"/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+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模拟测试</w:t>
            </w:r>
          </w:p>
        </w:tc>
        <w:tc>
          <w:tcPr>
            <w:tcW w:w="0" w:type="auto"/>
            <w:vAlign w:val="center"/>
            <w:hideMark/>
          </w:tcPr>
          <w:p w14:paraId="76812250" w14:textId="065A067E" w:rsidR="00A4311B" w:rsidRPr="008325FD" w:rsidRDefault="00FD730A" w:rsidP="0084071A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</w:tr>
      <w:tr w:rsidR="00A4311B" w:rsidRPr="008325FD" w14:paraId="35147FD5" w14:textId="77777777" w:rsidTr="0084071A">
        <w:tc>
          <w:tcPr>
            <w:tcW w:w="1010" w:type="dxa"/>
            <w:vMerge/>
            <w:hideMark/>
          </w:tcPr>
          <w:p w14:paraId="67310924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jc w:val="left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2" w:type="dxa"/>
            <w:vAlign w:val="center"/>
            <w:hideMark/>
          </w:tcPr>
          <w:p w14:paraId="5F38A136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成本利润智能分析与跨部门协作</w:t>
            </w:r>
          </w:p>
        </w:tc>
        <w:tc>
          <w:tcPr>
            <w:tcW w:w="0" w:type="auto"/>
            <w:vAlign w:val="center"/>
            <w:hideMark/>
          </w:tcPr>
          <w:p w14:paraId="1A8D8D7B" w14:textId="77777777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利润预测偏差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≤10%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；跨部门协作方案获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 xml:space="preserve"> “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产品组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 xml:space="preserve">” 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认可。</w:t>
            </w:r>
          </w:p>
        </w:tc>
        <w:tc>
          <w:tcPr>
            <w:tcW w:w="0" w:type="auto"/>
            <w:vAlign w:val="center"/>
            <w:hideMark/>
          </w:tcPr>
          <w:p w14:paraId="43795AA3" w14:textId="42371FDF" w:rsidR="00A4311B" w:rsidRPr="008325FD" w:rsidRDefault="00A4311B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模型报告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+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角色扮演评分</w:t>
            </w:r>
          </w:p>
        </w:tc>
        <w:tc>
          <w:tcPr>
            <w:tcW w:w="0" w:type="auto"/>
            <w:vAlign w:val="center"/>
            <w:hideMark/>
          </w:tcPr>
          <w:p w14:paraId="2196E679" w14:textId="15064630" w:rsidR="00A4311B" w:rsidRPr="008325FD" w:rsidRDefault="00FD730A" w:rsidP="0084071A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</w:tr>
      <w:tr w:rsidR="0084071A" w:rsidRPr="008325FD" w14:paraId="3FFE68A0" w14:textId="77777777" w:rsidTr="0084071A">
        <w:tc>
          <w:tcPr>
            <w:tcW w:w="1010" w:type="dxa"/>
            <w:vAlign w:val="center"/>
            <w:hideMark/>
          </w:tcPr>
          <w:p w14:paraId="6E78D9FB" w14:textId="77777777" w:rsidR="008325FD" w:rsidRPr="008325FD" w:rsidRDefault="008325FD" w:rsidP="008325FD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结果性评价</w:t>
            </w:r>
          </w:p>
        </w:tc>
        <w:tc>
          <w:tcPr>
            <w:tcW w:w="1232" w:type="dxa"/>
            <w:vAlign w:val="center"/>
            <w:hideMark/>
          </w:tcPr>
          <w:p w14:paraId="2D4F5697" w14:textId="77777777" w:rsidR="008325FD" w:rsidRPr="008325FD" w:rsidRDefault="008325FD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企业真实项目实战</w:t>
            </w:r>
          </w:p>
        </w:tc>
        <w:tc>
          <w:tcPr>
            <w:tcW w:w="0" w:type="auto"/>
            <w:vAlign w:val="center"/>
            <w:hideMark/>
          </w:tcPr>
          <w:p w14:paraId="57B9A19E" w14:textId="08C950A3" w:rsidR="008325FD" w:rsidRPr="008325FD" w:rsidRDefault="008325FD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项目成果通过企业验收；数据分析报告含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AI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应用结论</w:t>
            </w:r>
            <w:r w:rsidR="00FD730A"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；</w:t>
            </w:r>
            <w:r w:rsidR="00FD730A" w:rsidRPr="00FD730A"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技能证书转化</w:t>
            </w:r>
            <w:r w:rsidR="00FD730A"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。</w:t>
            </w:r>
          </w:p>
        </w:tc>
        <w:tc>
          <w:tcPr>
            <w:tcW w:w="0" w:type="auto"/>
            <w:vAlign w:val="center"/>
            <w:hideMark/>
          </w:tcPr>
          <w:p w14:paraId="0779FE2C" w14:textId="57CE8946" w:rsidR="008325FD" w:rsidRPr="008325FD" w:rsidRDefault="008325FD" w:rsidP="008325FD">
            <w:pPr>
              <w:widowControl/>
              <w:spacing w:line="420" w:lineRule="atLeast"/>
              <w:ind w:firstLineChars="0" w:firstLine="0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企业项目验收（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60%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）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+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职业技能证书折算（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40%</w:t>
            </w: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0" w:type="auto"/>
            <w:vAlign w:val="center"/>
            <w:hideMark/>
          </w:tcPr>
          <w:p w14:paraId="6E18944E" w14:textId="0B493922" w:rsidR="008325FD" w:rsidRPr="008325FD" w:rsidRDefault="00FD730A" w:rsidP="0084071A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>
              <w:rPr>
                <w:rFonts w:ascii="Segoe UI" w:eastAsia="宋体" w:hAnsi="Segoe UI" w:cs="Segoe UI" w:hint="eastAsia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 w:rsidR="008325FD" w:rsidRPr="008325FD" w14:paraId="3C2B312A" w14:textId="77777777" w:rsidTr="00A4311B">
        <w:tc>
          <w:tcPr>
            <w:tcW w:w="7845" w:type="dxa"/>
            <w:gridSpan w:val="4"/>
            <w:vAlign w:val="center"/>
            <w:hideMark/>
          </w:tcPr>
          <w:p w14:paraId="684F35B0" w14:textId="07C67D4F" w:rsidR="008325FD" w:rsidRPr="008325FD" w:rsidRDefault="0084071A" w:rsidP="008325FD">
            <w:pPr>
              <w:widowControl/>
              <w:spacing w:line="420" w:lineRule="atLeast"/>
              <w:ind w:firstLineChars="0" w:firstLine="0"/>
              <w:jc w:val="center"/>
              <w:rPr>
                <w:rFonts w:eastAsia="Times New Roman"/>
                <w:kern w:val="0"/>
                <w:sz w:val="24"/>
                <w:szCs w:val="24"/>
              </w:rPr>
            </w:pPr>
            <w:r w:rsidRPr="0084071A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合计</w:t>
            </w:r>
          </w:p>
        </w:tc>
        <w:tc>
          <w:tcPr>
            <w:tcW w:w="0" w:type="auto"/>
            <w:vAlign w:val="center"/>
            <w:hideMark/>
          </w:tcPr>
          <w:p w14:paraId="41CBA2A3" w14:textId="77777777" w:rsidR="008325FD" w:rsidRPr="008325FD" w:rsidRDefault="008325FD" w:rsidP="0084071A">
            <w:pPr>
              <w:widowControl/>
              <w:spacing w:line="420" w:lineRule="atLeast"/>
              <w:ind w:firstLineChars="0" w:firstLine="0"/>
              <w:jc w:val="center"/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</w:pPr>
            <w:r w:rsidRPr="008325FD">
              <w:rPr>
                <w:rFonts w:ascii="Segoe UI" w:eastAsia="宋体" w:hAnsi="Segoe UI" w:cs="Segoe UI"/>
                <w:color w:val="000000"/>
                <w:kern w:val="0"/>
                <w:sz w:val="24"/>
                <w:szCs w:val="24"/>
              </w:rPr>
              <w:t>100</w:t>
            </w:r>
          </w:p>
        </w:tc>
      </w:tr>
    </w:tbl>
    <w:p w14:paraId="5BE6766E" w14:textId="77777777" w:rsidR="00BA6509" w:rsidRDefault="00BA6509">
      <w:pPr>
        <w:pStyle w:val="1"/>
        <w:ind w:firstLineChars="0" w:firstLine="0"/>
      </w:pPr>
    </w:p>
    <w:p w14:paraId="22263A6F" w14:textId="2EB7CAA9" w:rsidR="00D5207A" w:rsidRDefault="00BA6509">
      <w:pPr>
        <w:pStyle w:val="1"/>
        <w:ind w:firstLineChars="0" w:firstLine="0"/>
      </w:pPr>
      <w:r>
        <w:rPr>
          <w:rFonts w:hint="eastAsia"/>
        </w:rPr>
        <w:t>、八、教学资源</w:t>
      </w:r>
      <w:bookmarkEnd w:id="35"/>
      <w:bookmarkEnd w:id="36"/>
      <w:bookmarkEnd w:id="37"/>
    </w:p>
    <w:p w14:paraId="2F9C84CC" w14:textId="77777777" w:rsidR="00D5207A" w:rsidRDefault="00000000">
      <w:pPr>
        <w:pStyle w:val="2"/>
        <w:ind w:firstLine="560"/>
      </w:pPr>
      <w:bookmarkStart w:id="38" w:name="_Toc16925"/>
      <w:bookmarkStart w:id="39" w:name="_Toc20587"/>
      <w:r>
        <w:rPr>
          <w:rFonts w:hint="eastAsia"/>
        </w:rPr>
        <w:t>（一）主要参考教材</w:t>
      </w:r>
      <w:bookmarkStart w:id="40" w:name="_Toc29665"/>
      <w:bookmarkStart w:id="41" w:name="_Toc17555"/>
      <w:bookmarkEnd w:id="38"/>
      <w:bookmarkEnd w:id="39"/>
    </w:p>
    <w:p w14:paraId="229F6319" w14:textId="77777777" w:rsidR="00D5207A" w:rsidRDefault="00000000">
      <w:pPr>
        <w:ind w:firstLine="560"/>
        <w:rPr>
          <w:color w:val="000000" w:themeColor="text1"/>
        </w:rPr>
      </w:pPr>
      <w:r>
        <w:rPr>
          <w:rFonts w:hint="eastAsia"/>
          <w:color w:val="000000" w:themeColor="text1"/>
        </w:rPr>
        <w:t>《数据化运营（微课版）》郑玉亮，马艳秋，，人民邮电出版</w:t>
      </w:r>
      <w:r>
        <w:rPr>
          <w:rFonts w:hint="eastAsia"/>
          <w:color w:val="000000" w:themeColor="text1"/>
        </w:rPr>
        <w:t>9787115625373</w:t>
      </w:r>
    </w:p>
    <w:p w14:paraId="57A97984" w14:textId="77777777" w:rsidR="00D5207A" w:rsidRDefault="00000000">
      <w:pPr>
        <w:pStyle w:val="2"/>
        <w:numPr>
          <w:ilvl w:val="0"/>
          <w:numId w:val="6"/>
        </w:numPr>
        <w:ind w:firstLine="560"/>
      </w:pPr>
      <w:r>
        <w:rPr>
          <w:rFonts w:hint="eastAsia"/>
        </w:rPr>
        <w:t>其他参考资料</w:t>
      </w:r>
      <w:bookmarkEnd w:id="40"/>
      <w:bookmarkEnd w:id="41"/>
    </w:p>
    <w:p w14:paraId="22447490" w14:textId="77777777" w:rsidR="00A4311B" w:rsidRDefault="00A4311B" w:rsidP="00A4311B">
      <w:pPr>
        <w:pStyle w:val="ae"/>
        <w:numPr>
          <w:ilvl w:val="0"/>
          <w:numId w:val="8"/>
        </w:numPr>
        <w:ind w:firstLineChars="0"/>
        <w:rPr>
          <w:color w:val="000000" w:themeColor="text1"/>
        </w:rPr>
      </w:pPr>
      <w:r w:rsidRPr="00A4311B">
        <w:rPr>
          <w:rFonts w:hint="eastAsia"/>
          <w:color w:val="000000" w:themeColor="text1"/>
        </w:rPr>
        <w:t xml:space="preserve">2025 </w:t>
      </w:r>
      <w:r w:rsidRPr="00A4311B">
        <w:rPr>
          <w:rFonts w:hint="eastAsia"/>
          <w:color w:val="000000" w:themeColor="text1"/>
        </w:rPr>
        <w:t>年《新职业目录解读》（人力资源和社会保障部发布）</w:t>
      </w:r>
      <w:r>
        <w:rPr>
          <w:rFonts w:hint="eastAsia"/>
          <w:color w:val="000000" w:themeColor="text1"/>
        </w:rPr>
        <w:t>；</w:t>
      </w:r>
    </w:p>
    <w:p w14:paraId="607AC0FB" w14:textId="77777777" w:rsidR="00A4311B" w:rsidRDefault="00A4311B" w:rsidP="00A4311B">
      <w:pPr>
        <w:pStyle w:val="ae"/>
        <w:numPr>
          <w:ilvl w:val="0"/>
          <w:numId w:val="8"/>
        </w:numPr>
        <w:ind w:firstLineChars="0"/>
        <w:rPr>
          <w:color w:val="000000" w:themeColor="text1"/>
        </w:rPr>
      </w:pPr>
      <w:r w:rsidRPr="00A4311B">
        <w:rPr>
          <w:rFonts w:hint="eastAsia"/>
          <w:color w:val="000000" w:themeColor="text1"/>
        </w:rPr>
        <w:lastRenderedPageBreak/>
        <w:t>中国大学</w:t>
      </w:r>
      <w:r w:rsidRPr="00A4311B">
        <w:rPr>
          <w:rFonts w:hint="eastAsia"/>
          <w:color w:val="000000" w:themeColor="text1"/>
        </w:rPr>
        <w:t xml:space="preserve"> MOOC </w:t>
      </w:r>
      <w:r w:rsidRPr="00A4311B">
        <w:rPr>
          <w:rFonts w:hint="eastAsia"/>
          <w:color w:val="000000" w:themeColor="text1"/>
        </w:rPr>
        <w:t>平台</w:t>
      </w:r>
      <w:r w:rsidRPr="00A4311B">
        <w:rPr>
          <w:rFonts w:hint="eastAsia"/>
          <w:color w:val="000000" w:themeColor="text1"/>
        </w:rPr>
        <w:t xml:space="preserve"> </w:t>
      </w:r>
      <w:r w:rsidRPr="00A4311B">
        <w:rPr>
          <w:rFonts w:hint="eastAsia"/>
          <w:color w:val="000000" w:themeColor="text1"/>
        </w:rPr>
        <w:t>“智能数据分析”“数据合</w:t>
      </w:r>
      <w:proofErr w:type="gramStart"/>
      <w:r w:rsidRPr="00A4311B">
        <w:rPr>
          <w:rFonts w:hint="eastAsia"/>
          <w:color w:val="000000" w:themeColor="text1"/>
        </w:rPr>
        <w:t>规</w:t>
      </w:r>
      <w:proofErr w:type="gramEnd"/>
      <w:r w:rsidRPr="00A4311B">
        <w:rPr>
          <w:rFonts w:hint="eastAsia"/>
          <w:color w:val="000000" w:themeColor="text1"/>
        </w:rPr>
        <w:t>与伦理”</w:t>
      </w:r>
      <w:r w:rsidRPr="00A4311B">
        <w:rPr>
          <w:rFonts w:hint="eastAsia"/>
          <w:color w:val="000000" w:themeColor="text1"/>
        </w:rPr>
        <w:t xml:space="preserve"> </w:t>
      </w:r>
      <w:r w:rsidRPr="00A4311B">
        <w:rPr>
          <w:rFonts w:hint="eastAsia"/>
          <w:color w:val="000000" w:themeColor="text1"/>
        </w:rPr>
        <w:t>精品课程；</w:t>
      </w:r>
    </w:p>
    <w:p w14:paraId="1BA7A914" w14:textId="08B3456B" w:rsidR="00D5207A" w:rsidRPr="00A4311B" w:rsidRDefault="00A4311B" w:rsidP="00A4311B">
      <w:pPr>
        <w:pStyle w:val="ae"/>
        <w:numPr>
          <w:ilvl w:val="0"/>
          <w:numId w:val="8"/>
        </w:numPr>
        <w:ind w:firstLineChars="0"/>
        <w:rPr>
          <w:color w:val="000000" w:themeColor="text1"/>
        </w:rPr>
      </w:pPr>
      <w:r w:rsidRPr="00A4311B">
        <w:rPr>
          <w:rFonts w:hint="eastAsia"/>
          <w:color w:val="000000" w:themeColor="text1"/>
        </w:rPr>
        <w:t>企业案例库：阿里巴巴</w:t>
      </w:r>
      <w:r w:rsidRPr="00A4311B">
        <w:rPr>
          <w:rFonts w:hint="eastAsia"/>
          <w:color w:val="000000" w:themeColor="text1"/>
        </w:rPr>
        <w:t xml:space="preserve"> </w:t>
      </w:r>
      <w:r w:rsidRPr="00A4311B">
        <w:rPr>
          <w:rFonts w:hint="eastAsia"/>
          <w:color w:val="000000" w:themeColor="text1"/>
        </w:rPr>
        <w:t>“智能运营白皮书”、京东</w:t>
      </w:r>
      <w:r w:rsidRPr="00A4311B">
        <w:rPr>
          <w:rFonts w:hint="eastAsia"/>
          <w:color w:val="000000" w:themeColor="text1"/>
        </w:rPr>
        <w:t xml:space="preserve"> </w:t>
      </w:r>
      <w:r w:rsidRPr="00A4311B">
        <w:rPr>
          <w:rFonts w:hint="eastAsia"/>
          <w:color w:val="000000" w:themeColor="text1"/>
        </w:rPr>
        <w:t>“智能客服实践指南”。</w:t>
      </w:r>
    </w:p>
    <w:p w14:paraId="0A0E1BDE" w14:textId="77777777" w:rsidR="00D5207A" w:rsidRDefault="00000000">
      <w:pPr>
        <w:pStyle w:val="2"/>
        <w:ind w:firstLine="560"/>
      </w:pPr>
      <w:bookmarkStart w:id="42" w:name="_Toc27934"/>
      <w:bookmarkStart w:id="43" w:name="_Toc21776"/>
      <w:r>
        <w:rPr>
          <w:rFonts w:hint="eastAsia"/>
        </w:rPr>
        <w:t>（三）实训条件</w:t>
      </w:r>
      <w:bookmarkEnd w:id="42"/>
      <w:bookmarkEnd w:id="43"/>
    </w:p>
    <w:p w14:paraId="752C14E1" w14:textId="77777777" w:rsidR="00A4311B" w:rsidRDefault="00000000">
      <w:pPr>
        <w:ind w:firstLine="600"/>
        <w:rPr>
          <w:rFonts w:ascii="仿宋_GB2312" w:hAnsi="仿宋_GB2312" w:cs="仿宋_GB2312" w:hint="eastAsia"/>
          <w:sz w:val="30"/>
          <w:szCs w:val="30"/>
        </w:rPr>
      </w:pPr>
      <w:bookmarkStart w:id="44" w:name="_Toc7079"/>
      <w:bookmarkStart w:id="45" w:name="_Toc29888"/>
      <w:r>
        <w:rPr>
          <w:rFonts w:ascii="仿宋_GB2312" w:hAnsi="仿宋_GB2312" w:cs="仿宋_GB2312" w:hint="eastAsia"/>
          <w:sz w:val="30"/>
          <w:szCs w:val="30"/>
        </w:rPr>
        <w:t>1.硬件设施：</w:t>
      </w:r>
    </w:p>
    <w:p w14:paraId="30A980C7" w14:textId="77777777" w:rsidR="00A4311B" w:rsidRDefault="00A4311B" w:rsidP="00A4311B">
      <w:pPr>
        <w:pStyle w:val="a0"/>
        <w:numPr>
          <w:ilvl w:val="0"/>
          <w:numId w:val="9"/>
        </w:numPr>
        <w:ind w:firstLineChars="0"/>
        <w:rPr>
          <w:sz w:val="24"/>
          <w:szCs w:val="24"/>
        </w:rPr>
      </w:pPr>
      <w:r w:rsidRPr="00A4311B">
        <w:rPr>
          <w:rFonts w:hint="eastAsia"/>
          <w:sz w:val="24"/>
          <w:szCs w:val="24"/>
        </w:rPr>
        <w:t>智能实训机房（配备</w:t>
      </w:r>
      <w:r w:rsidRPr="00A4311B">
        <w:rPr>
          <w:rFonts w:hint="eastAsia"/>
          <w:sz w:val="24"/>
          <w:szCs w:val="24"/>
        </w:rPr>
        <w:t xml:space="preserve"> GPU </w:t>
      </w:r>
      <w:r w:rsidRPr="00A4311B">
        <w:rPr>
          <w:rFonts w:hint="eastAsia"/>
          <w:sz w:val="24"/>
          <w:szCs w:val="24"/>
        </w:rPr>
        <w:t>服务器，支持</w:t>
      </w:r>
      <w:r w:rsidRPr="00A4311B">
        <w:rPr>
          <w:rFonts w:hint="eastAsia"/>
          <w:sz w:val="24"/>
          <w:szCs w:val="24"/>
        </w:rPr>
        <w:t xml:space="preserve"> TensorFlow </w:t>
      </w:r>
      <w:r w:rsidRPr="00A4311B">
        <w:rPr>
          <w:rFonts w:hint="eastAsia"/>
          <w:sz w:val="24"/>
          <w:szCs w:val="24"/>
        </w:rPr>
        <w:t>模型训练）；</w:t>
      </w:r>
    </w:p>
    <w:p w14:paraId="22655F7A" w14:textId="77777777" w:rsidR="00A4311B" w:rsidRDefault="00A4311B" w:rsidP="00A4311B">
      <w:pPr>
        <w:pStyle w:val="a0"/>
        <w:numPr>
          <w:ilvl w:val="0"/>
          <w:numId w:val="9"/>
        </w:numPr>
        <w:ind w:firstLineChars="0"/>
        <w:rPr>
          <w:sz w:val="24"/>
          <w:szCs w:val="24"/>
        </w:rPr>
      </w:pPr>
      <w:r w:rsidRPr="00A4311B">
        <w:rPr>
          <w:rFonts w:hint="eastAsia"/>
          <w:sz w:val="24"/>
          <w:szCs w:val="24"/>
        </w:rPr>
        <w:t>小组讨论室（</w:t>
      </w:r>
      <w:proofErr w:type="gramStart"/>
      <w:r w:rsidRPr="00A4311B">
        <w:rPr>
          <w:rFonts w:hint="eastAsia"/>
          <w:sz w:val="24"/>
          <w:szCs w:val="24"/>
        </w:rPr>
        <w:t>含跨部门</w:t>
      </w:r>
      <w:proofErr w:type="gramEnd"/>
      <w:r w:rsidRPr="00A4311B">
        <w:rPr>
          <w:rFonts w:hint="eastAsia"/>
          <w:sz w:val="24"/>
          <w:szCs w:val="24"/>
        </w:rPr>
        <w:t>协作模拟场景布置）；</w:t>
      </w:r>
    </w:p>
    <w:p w14:paraId="5F6E4CFC" w14:textId="4650BCBC" w:rsidR="00A4311B" w:rsidRPr="00A4311B" w:rsidRDefault="00A4311B" w:rsidP="00A4311B">
      <w:pPr>
        <w:pStyle w:val="a0"/>
        <w:numPr>
          <w:ilvl w:val="0"/>
          <w:numId w:val="9"/>
        </w:numPr>
        <w:ind w:firstLineChars="0"/>
        <w:rPr>
          <w:sz w:val="24"/>
          <w:szCs w:val="24"/>
        </w:rPr>
      </w:pPr>
      <w:r w:rsidRPr="00A4311B">
        <w:rPr>
          <w:rFonts w:hint="eastAsia"/>
          <w:sz w:val="24"/>
          <w:szCs w:val="24"/>
        </w:rPr>
        <w:t>校企合作实训基地（提供电</w:t>
      </w:r>
      <w:proofErr w:type="gramStart"/>
      <w:r w:rsidRPr="00A4311B">
        <w:rPr>
          <w:rFonts w:hint="eastAsia"/>
          <w:sz w:val="24"/>
          <w:szCs w:val="24"/>
        </w:rPr>
        <w:t>商真实</w:t>
      </w:r>
      <w:proofErr w:type="gramEnd"/>
      <w:r w:rsidRPr="00A4311B">
        <w:rPr>
          <w:rFonts w:hint="eastAsia"/>
          <w:sz w:val="24"/>
          <w:szCs w:val="24"/>
        </w:rPr>
        <w:t>运营后台权限）。</w:t>
      </w:r>
    </w:p>
    <w:p w14:paraId="32CE31F4" w14:textId="77777777" w:rsidR="00A4311B" w:rsidRDefault="00000000">
      <w:pPr>
        <w:ind w:firstLine="600"/>
      </w:pPr>
      <w:r>
        <w:rPr>
          <w:rFonts w:ascii="仿宋_GB2312" w:hAnsi="仿宋_GB2312" w:cs="仿宋_GB2312" w:hint="eastAsia"/>
          <w:sz w:val="30"/>
          <w:szCs w:val="30"/>
        </w:rPr>
        <w:t>2.软件设施：</w:t>
      </w:r>
    </w:p>
    <w:p w14:paraId="20ED982A" w14:textId="77777777" w:rsidR="00A4311B" w:rsidRDefault="00A4311B" w:rsidP="00A4311B">
      <w:pPr>
        <w:pStyle w:val="ae"/>
        <w:numPr>
          <w:ilvl w:val="0"/>
          <w:numId w:val="10"/>
        </w:numPr>
        <w:ind w:firstLineChars="0"/>
        <w:rPr>
          <w:sz w:val="24"/>
          <w:szCs w:val="24"/>
        </w:rPr>
      </w:pPr>
      <w:r w:rsidRPr="00A4311B">
        <w:rPr>
          <w:rFonts w:hint="eastAsia"/>
          <w:sz w:val="24"/>
          <w:szCs w:val="24"/>
        </w:rPr>
        <w:t>数据分析工具：</w:t>
      </w:r>
      <w:r w:rsidRPr="00A4311B">
        <w:rPr>
          <w:rFonts w:hint="eastAsia"/>
          <w:sz w:val="24"/>
          <w:szCs w:val="24"/>
        </w:rPr>
        <w:t>Excel</w:t>
      </w:r>
      <w:r w:rsidRPr="00A4311B">
        <w:rPr>
          <w:rFonts w:hint="eastAsia"/>
          <w:sz w:val="24"/>
          <w:szCs w:val="24"/>
        </w:rPr>
        <w:t>、</w:t>
      </w:r>
      <w:r w:rsidRPr="00A4311B">
        <w:rPr>
          <w:rFonts w:hint="eastAsia"/>
          <w:sz w:val="24"/>
          <w:szCs w:val="24"/>
        </w:rPr>
        <w:t>Python</w:t>
      </w:r>
      <w:r w:rsidRPr="00A4311B">
        <w:rPr>
          <w:rFonts w:hint="eastAsia"/>
          <w:sz w:val="24"/>
          <w:szCs w:val="24"/>
        </w:rPr>
        <w:t>（</w:t>
      </w:r>
      <w:r w:rsidRPr="00A4311B">
        <w:rPr>
          <w:rFonts w:hint="eastAsia"/>
          <w:sz w:val="24"/>
          <w:szCs w:val="24"/>
        </w:rPr>
        <w:t>Anaconda</w:t>
      </w:r>
      <w:r w:rsidRPr="00A4311B">
        <w:rPr>
          <w:rFonts w:hint="eastAsia"/>
          <w:sz w:val="24"/>
          <w:szCs w:val="24"/>
        </w:rPr>
        <w:t>）、</w:t>
      </w:r>
      <w:r w:rsidRPr="00A4311B">
        <w:rPr>
          <w:rFonts w:hint="eastAsia"/>
          <w:sz w:val="24"/>
          <w:szCs w:val="24"/>
        </w:rPr>
        <w:t>SPSS</w:t>
      </w:r>
      <w:r w:rsidRPr="00A4311B">
        <w:rPr>
          <w:rFonts w:hint="eastAsia"/>
          <w:sz w:val="24"/>
          <w:szCs w:val="24"/>
        </w:rPr>
        <w:t>；</w:t>
      </w:r>
    </w:p>
    <w:p w14:paraId="65F59E9D" w14:textId="77777777" w:rsidR="00A4311B" w:rsidRDefault="00A4311B" w:rsidP="00A4311B">
      <w:pPr>
        <w:pStyle w:val="ae"/>
        <w:numPr>
          <w:ilvl w:val="0"/>
          <w:numId w:val="10"/>
        </w:numPr>
        <w:ind w:firstLineChars="0"/>
        <w:rPr>
          <w:sz w:val="24"/>
          <w:szCs w:val="24"/>
        </w:rPr>
      </w:pPr>
      <w:r w:rsidRPr="00A4311B">
        <w:rPr>
          <w:rFonts w:hint="eastAsia"/>
          <w:sz w:val="24"/>
          <w:szCs w:val="24"/>
        </w:rPr>
        <w:t xml:space="preserve">AI </w:t>
      </w:r>
      <w:r w:rsidRPr="00A4311B">
        <w:rPr>
          <w:rFonts w:hint="eastAsia"/>
          <w:sz w:val="24"/>
          <w:szCs w:val="24"/>
        </w:rPr>
        <w:t>与智能平台：</w:t>
      </w:r>
      <w:r w:rsidRPr="00A4311B">
        <w:rPr>
          <w:rFonts w:hint="eastAsia"/>
          <w:sz w:val="24"/>
          <w:szCs w:val="24"/>
        </w:rPr>
        <w:t>TensorFlow</w:t>
      </w:r>
      <w:r w:rsidRPr="00A4311B">
        <w:rPr>
          <w:rFonts w:hint="eastAsia"/>
          <w:sz w:val="24"/>
          <w:szCs w:val="24"/>
        </w:rPr>
        <w:t>、阿里云智能平台、智能客</w:t>
      </w:r>
      <w:proofErr w:type="gramStart"/>
      <w:r w:rsidRPr="00A4311B">
        <w:rPr>
          <w:rFonts w:hint="eastAsia"/>
          <w:sz w:val="24"/>
          <w:szCs w:val="24"/>
        </w:rPr>
        <w:t>服训练</w:t>
      </w:r>
      <w:proofErr w:type="gramEnd"/>
      <w:r w:rsidRPr="00A4311B">
        <w:rPr>
          <w:rFonts w:hint="eastAsia"/>
          <w:sz w:val="24"/>
          <w:szCs w:val="24"/>
        </w:rPr>
        <w:t>系统（</w:t>
      </w:r>
      <w:proofErr w:type="gramStart"/>
      <w:r w:rsidRPr="00A4311B">
        <w:rPr>
          <w:rFonts w:hint="eastAsia"/>
          <w:sz w:val="24"/>
          <w:szCs w:val="24"/>
        </w:rPr>
        <w:t>科大讯飞提供</w:t>
      </w:r>
      <w:proofErr w:type="gramEnd"/>
      <w:r w:rsidRPr="00A4311B">
        <w:rPr>
          <w:rFonts w:hint="eastAsia"/>
          <w:sz w:val="24"/>
          <w:szCs w:val="24"/>
        </w:rPr>
        <w:t>）；</w:t>
      </w:r>
    </w:p>
    <w:p w14:paraId="404F370A" w14:textId="2A5DA7A8" w:rsidR="00D5207A" w:rsidRPr="00A4311B" w:rsidRDefault="00A4311B" w:rsidP="00A4311B">
      <w:pPr>
        <w:pStyle w:val="ae"/>
        <w:numPr>
          <w:ilvl w:val="0"/>
          <w:numId w:val="10"/>
        </w:numPr>
        <w:ind w:firstLineChars="0"/>
        <w:rPr>
          <w:sz w:val="24"/>
          <w:szCs w:val="24"/>
        </w:rPr>
      </w:pPr>
      <w:r w:rsidRPr="00A4311B">
        <w:rPr>
          <w:rFonts w:hint="eastAsia"/>
          <w:sz w:val="24"/>
          <w:szCs w:val="24"/>
        </w:rPr>
        <w:t>合</w:t>
      </w:r>
      <w:proofErr w:type="gramStart"/>
      <w:r w:rsidRPr="00A4311B">
        <w:rPr>
          <w:rFonts w:hint="eastAsia"/>
          <w:sz w:val="24"/>
          <w:szCs w:val="24"/>
        </w:rPr>
        <w:t>规</w:t>
      </w:r>
      <w:proofErr w:type="gramEnd"/>
      <w:r w:rsidRPr="00A4311B">
        <w:rPr>
          <w:rFonts w:hint="eastAsia"/>
          <w:sz w:val="24"/>
          <w:szCs w:val="24"/>
        </w:rPr>
        <w:t>演练工具：</w:t>
      </w:r>
      <w:r w:rsidRPr="00A4311B">
        <w:rPr>
          <w:rFonts w:hint="eastAsia"/>
          <w:sz w:val="24"/>
          <w:szCs w:val="24"/>
        </w:rPr>
        <w:t xml:space="preserve">GDPR </w:t>
      </w:r>
      <w:r w:rsidRPr="00A4311B">
        <w:rPr>
          <w:rFonts w:hint="eastAsia"/>
          <w:sz w:val="24"/>
          <w:szCs w:val="24"/>
        </w:rPr>
        <w:t>模拟测试系统、数据脱敏软件</w:t>
      </w:r>
    </w:p>
    <w:p w14:paraId="39FF5D77" w14:textId="77777777" w:rsidR="00D5207A" w:rsidRDefault="00000000">
      <w:pPr>
        <w:pStyle w:val="2"/>
        <w:ind w:firstLine="560"/>
      </w:pPr>
      <w:r>
        <w:rPr>
          <w:rFonts w:hint="eastAsia"/>
        </w:rPr>
        <w:t>（四）信息化教学资源</w:t>
      </w:r>
      <w:bookmarkEnd w:id="44"/>
      <w:bookmarkEnd w:id="45"/>
    </w:p>
    <w:p w14:paraId="193688DA" w14:textId="77777777" w:rsidR="00A4311B" w:rsidRDefault="00A4311B" w:rsidP="00A4311B">
      <w:pPr>
        <w:pStyle w:val="ae"/>
        <w:numPr>
          <w:ilvl w:val="0"/>
          <w:numId w:val="11"/>
        </w:numPr>
        <w:ind w:firstLineChars="0"/>
      </w:pPr>
      <w:r>
        <w:rPr>
          <w:rFonts w:hint="eastAsia"/>
        </w:rPr>
        <w:t>虚拟仿真实训系统：电商数据沙盘（</w:t>
      </w:r>
      <w:proofErr w:type="gramStart"/>
      <w:r>
        <w:rPr>
          <w:rFonts w:hint="eastAsia"/>
        </w:rPr>
        <w:t>模拟全渠道</w:t>
      </w:r>
      <w:proofErr w:type="gramEnd"/>
      <w:r>
        <w:rPr>
          <w:rFonts w:hint="eastAsia"/>
        </w:rPr>
        <w:t>运营场景）；</w:t>
      </w:r>
    </w:p>
    <w:p w14:paraId="60BD1F87" w14:textId="77777777" w:rsidR="00A4311B" w:rsidRDefault="00A4311B" w:rsidP="00A4311B">
      <w:pPr>
        <w:pStyle w:val="ae"/>
        <w:numPr>
          <w:ilvl w:val="0"/>
          <w:numId w:val="11"/>
        </w:numPr>
        <w:ind w:firstLineChars="0"/>
      </w:pPr>
      <w:r>
        <w:rPr>
          <w:rFonts w:hint="eastAsia"/>
        </w:rPr>
        <w:t>在线课程平台：含</w:t>
      </w:r>
      <w:r>
        <w:rPr>
          <w:rFonts w:hint="eastAsia"/>
        </w:rPr>
        <w:t xml:space="preserve"> AI </w:t>
      </w:r>
      <w:r>
        <w:rPr>
          <w:rFonts w:hint="eastAsia"/>
        </w:rPr>
        <w:t>工具操作视频、智能题库（自动批改代码作业）；</w:t>
      </w:r>
    </w:p>
    <w:p w14:paraId="74F3D7C1" w14:textId="526F57A8" w:rsidR="00D5207A" w:rsidRPr="00A4311B" w:rsidRDefault="00A4311B" w:rsidP="00A4311B">
      <w:pPr>
        <w:pStyle w:val="ae"/>
        <w:numPr>
          <w:ilvl w:val="0"/>
          <w:numId w:val="11"/>
        </w:numPr>
        <w:ind w:firstLineChars="0"/>
      </w:pPr>
      <w:r>
        <w:rPr>
          <w:rFonts w:hint="eastAsia"/>
        </w:rPr>
        <w:t>数字资源库：</w:t>
      </w:r>
      <w:r>
        <w:rPr>
          <w:rFonts w:hint="eastAsia"/>
        </w:rPr>
        <w:t xml:space="preserve">2025 </w:t>
      </w:r>
      <w:r>
        <w:rPr>
          <w:rFonts w:hint="eastAsia"/>
        </w:rPr>
        <w:t>新职业岗位视频解析、企业真实数据案例（脱敏处理）。</w:t>
      </w:r>
    </w:p>
    <w:p w14:paraId="49A9024C" w14:textId="77777777" w:rsidR="00D5207A" w:rsidRDefault="00000000">
      <w:pPr>
        <w:pStyle w:val="1"/>
        <w:numPr>
          <w:ilvl w:val="0"/>
          <w:numId w:val="7"/>
        </w:numPr>
        <w:ind w:firstLine="643"/>
      </w:pPr>
      <w:bookmarkStart w:id="46" w:name="_Toc12227"/>
      <w:bookmarkStart w:id="47" w:name="_Toc6694"/>
      <w:bookmarkStart w:id="48" w:name="_Hlk90479468"/>
      <w:r>
        <w:rPr>
          <w:rFonts w:hint="eastAsia"/>
        </w:rPr>
        <w:lastRenderedPageBreak/>
        <w:t>师资要求</w:t>
      </w:r>
      <w:bookmarkEnd w:id="46"/>
      <w:bookmarkEnd w:id="47"/>
    </w:p>
    <w:p w14:paraId="73C9E8C2" w14:textId="77777777" w:rsidR="00D5207A" w:rsidRDefault="00000000">
      <w:pPr>
        <w:pStyle w:val="2"/>
        <w:ind w:firstLine="560"/>
      </w:pPr>
      <w:r>
        <w:rPr>
          <w:rFonts w:hint="eastAsia"/>
        </w:rPr>
        <w:t>（一）专业能力</w:t>
      </w:r>
    </w:p>
    <w:p w14:paraId="17F50E74" w14:textId="77777777" w:rsidR="00BA6509" w:rsidRDefault="00000000" w:rsidP="00BA6509">
      <w:pPr>
        <w:pStyle w:val="ae"/>
        <w:numPr>
          <w:ilvl w:val="0"/>
          <w:numId w:val="12"/>
        </w:numPr>
        <w:ind w:firstLineChars="0"/>
      </w:pPr>
      <w:r>
        <w:rPr>
          <w:rFonts w:hint="eastAsia"/>
        </w:rPr>
        <w:t>授课教师应具备扎实的数据科学、统计学、管理学、市场营销学等多学科交叉的专业知识背景。</w:t>
      </w:r>
      <w:r w:rsidR="00A4311B" w:rsidRPr="00A4311B">
        <w:rPr>
          <w:rFonts w:hint="eastAsia"/>
        </w:rPr>
        <w:t>熟悉</w:t>
      </w:r>
      <w:r w:rsidR="00A4311B" w:rsidRPr="00A4311B">
        <w:rPr>
          <w:rFonts w:hint="eastAsia"/>
        </w:rPr>
        <w:t xml:space="preserve"> 2025 </w:t>
      </w:r>
      <w:r w:rsidR="00A4311B" w:rsidRPr="00A4311B">
        <w:rPr>
          <w:rFonts w:hint="eastAsia"/>
        </w:rPr>
        <w:t>年新职业岗位要求；</w:t>
      </w:r>
    </w:p>
    <w:p w14:paraId="4B1BFFB2" w14:textId="77777777" w:rsidR="00BA6509" w:rsidRDefault="00000000" w:rsidP="00BA6509">
      <w:pPr>
        <w:pStyle w:val="ae"/>
        <w:numPr>
          <w:ilvl w:val="0"/>
          <w:numId w:val="12"/>
        </w:numPr>
        <w:ind w:firstLineChars="0"/>
      </w:pPr>
      <w:r>
        <w:rPr>
          <w:rFonts w:hint="eastAsia"/>
        </w:rPr>
        <w:t>熟悉数据化运营领域的理论体系、方法工具和行业应用现状，能够将前沿知识和技术融入教学内容。</w:t>
      </w:r>
    </w:p>
    <w:p w14:paraId="449CD1FD" w14:textId="77777777" w:rsidR="00BA6509" w:rsidRDefault="00000000" w:rsidP="00BA6509">
      <w:pPr>
        <w:pStyle w:val="ae"/>
        <w:numPr>
          <w:ilvl w:val="0"/>
          <w:numId w:val="12"/>
        </w:numPr>
        <w:ind w:firstLineChars="0"/>
      </w:pPr>
      <w:r>
        <w:rPr>
          <w:rFonts w:hint="eastAsia"/>
        </w:rPr>
        <w:t>掌握至少一种编程语言（如</w:t>
      </w:r>
      <w:r>
        <w:rPr>
          <w:rFonts w:hint="eastAsia"/>
        </w:rPr>
        <w:t xml:space="preserve"> Python</w:t>
      </w:r>
      <w:r>
        <w:rPr>
          <w:rFonts w:hint="eastAsia"/>
        </w:rPr>
        <w:t>）和常用的数据分析软件（如</w:t>
      </w:r>
      <w:r>
        <w:rPr>
          <w:rFonts w:hint="eastAsia"/>
        </w:rPr>
        <w:t xml:space="preserve"> Excel</w:t>
      </w:r>
      <w:r>
        <w:rPr>
          <w:rFonts w:hint="eastAsia"/>
        </w:rPr>
        <w:t>、</w:t>
      </w:r>
      <w:r>
        <w:rPr>
          <w:rFonts w:hint="eastAsia"/>
        </w:rPr>
        <w:t>SPSS</w:t>
      </w:r>
      <w:r>
        <w:rPr>
          <w:rFonts w:hint="eastAsia"/>
        </w:rPr>
        <w:t>、</w:t>
      </w:r>
      <w:r>
        <w:rPr>
          <w:rFonts w:hint="eastAsia"/>
        </w:rPr>
        <w:t xml:space="preserve">Tableau </w:t>
      </w:r>
      <w:r>
        <w:rPr>
          <w:rFonts w:hint="eastAsia"/>
        </w:rPr>
        <w:t>等）的操作技能，具备实际的数据处理和分析能力。</w:t>
      </w:r>
      <w:r w:rsidR="00A4311B">
        <w:rPr>
          <w:rFonts w:hint="eastAsia"/>
        </w:rPr>
        <w:t>能指导学生完成</w:t>
      </w:r>
      <w:r w:rsidR="00A4311B">
        <w:rPr>
          <w:rFonts w:hint="eastAsia"/>
        </w:rPr>
        <w:t xml:space="preserve"> AI </w:t>
      </w:r>
      <w:r w:rsidR="00A4311B">
        <w:rPr>
          <w:rFonts w:hint="eastAsia"/>
        </w:rPr>
        <w:t>数据分析项目；</w:t>
      </w:r>
    </w:p>
    <w:p w14:paraId="6A8F0AB9" w14:textId="3C37D2C0" w:rsidR="00A4311B" w:rsidRPr="00A4311B" w:rsidRDefault="00A4311B" w:rsidP="00BA6509">
      <w:pPr>
        <w:pStyle w:val="ae"/>
        <w:numPr>
          <w:ilvl w:val="0"/>
          <w:numId w:val="12"/>
        </w:numPr>
        <w:ind w:firstLineChars="0"/>
      </w:pPr>
      <w:r>
        <w:rPr>
          <w:rFonts w:hint="eastAsia"/>
        </w:rPr>
        <w:t>熟悉数据合</w:t>
      </w:r>
      <w:proofErr w:type="gramStart"/>
      <w:r>
        <w:rPr>
          <w:rFonts w:hint="eastAsia"/>
        </w:rPr>
        <w:t>规</w:t>
      </w:r>
      <w:proofErr w:type="gramEnd"/>
      <w:r>
        <w:rPr>
          <w:rFonts w:hint="eastAsia"/>
        </w:rPr>
        <w:t>法规（如</w:t>
      </w:r>
      <w:r>
        <w:rPr>
          <w:rFonts w:hint="eastAsia"/>
        </w:rPr>
        <w:t xml:space="preserve"> GDPR</w:t>
      </w:r>
      <w:r>
        <w:rPr>
          <w:rFonts w:hint="eastAsia"/>
        </w:rPr>
        <w:t>、国内数据安全法），能设计伦理实训内容。</w:t>
      </w:r>
    </w:p>
    <w:p w14:paraId="240E880B" w14:textId="77777777" w:rsidR="00D5207A" w:rsidRDefault="00000000">
      <w:pPr>
        <w:pStyle w:val="2"/>
        <w:ind w:firstLine="560"/>
      </w:pPr>
      <w:r>
        <w:rPr>
          <w:rFonts w:hint="eastAsia"/>
        </w:rPr>
        <w:t>（二）实践能力</w:t>
      </w:r>
    </w:p>
    <w:p w14:paraId="4B31A659" w14:textId="77777777" w:rsidR="00BA6509" w:rsidRDefault="00BA6509" w:rsidP="00BA6509">
      <w:pPr>
        <w:pStyle w:val="ae"/>
        <w:numPr>
          <w:ilvl w:val="0"/>
          <w:numId w:val="13"/>
        </w:numPr>
        <w:ind w:firstLineChars="0"/>
      </w:pPr>
      <w:r>
        <w:rPr>
          <w:rFonts w:hint="eastAsia"/>
        </w:rPr>
        <w:t>“双师型”</w:t>
      </w:r>
      <w:r>
        <w:rPr>
          <w:rFonts w:hint="eastAsia"/>
        </w:rPr>
        <w:t xml:space="preserve"> </w:t>
      </w:r>
      <w:r>
        <w:rPr>
          <w:rFonts w:hint="eastAsia"/>
        </w:rPr>
        <w:t>教师占比≥</w:t>
      </w:r>
      <w:r>
        <w:rPr>
          <w:rFonts w:hint="eastAsia"/>
        </w:rPr>
        <w:t>60%</w:t>
      </w:r>
      <w:r>
        <w:rPr>
          <w:rFonts w:hint="eastAsia"/>
        </w:rPr>
        <w:t>，需持有</w:t>
      </w:r>
      <w:r>
        <w:rPr>
          <w:rFonts w:hint="eastAsia"/>
        </w:rPr>
        <w:t xml:space="preserve"> </w:t>
      </w:r>
      <w:r>
        <w:rPr>
          <w:rFonts w:hint="eastAsia"/>
        </w:rPr>
        <w:t>“电子商务师”“智能客服应用”</w:t>
      </w:r>
      <w:r>
        <w:rPr>
          <w:rFonts w:hint="eastAsia"/>
        </w:rPr>
        <w:t xml:space="preserve"> </w:t>
      </w:r>
      <w:r>
        <w:rPr>
          <w:rFonts w:hint="eastAsia"/>
        </w:rPr>
        <w:t>等职业资格证书；</w:t>
      </w:r>
    </w:p>
    <w:p w14:paraId="1B98669B" w14:textId="77777777" w:rsidR="00BA6509" w:rsidRDefault="00BA6509" w:rsidP="00BA6509">
      <w:pPr>
        <w:pStyle w:val="ae"/>
        <w:numPr>
          <w:ilvl w:val="0"/>
          <w:numId w:val="13"/>
        </w:numPr>
        <w:ind w:firstLineChars="0"/>
      </w:pPr>
      <w:r>
        <w:rPr>
          <w:rFonts w:hint="eastAsia"/>
        </w:rPr>
        <w:t>专业课教师年均企业实践≥</w:t>
      </w:r>
      <w:r>
        <w:rPr>
          <w:rFonts w:hint="eastAsia"/>
        </w:rPr>
        <w:t xml:space="preserve">1 </w:t>
      </w:r>
      <w:proofErr w:type="gramStart"/>
      <w:r>
        <w:rPr>
          <w:rFonts w:hint="eastAsia"/>
        </w:rPr>
        <w:t>个</w:t>
      </w:r>
      <w:proofErr w:type="gramEnd"/>
      <w:r>
        <w:rPr>
          <w:rFonts w:hint="eastAsia"/>
        </w:rPr>
        <w:t>月（合作企业包括电商平台、智能客服公司）；</w:t>
      </w:r>
    </w:p>
    <w:p w14:paraId="5C85E536" w14:textId="333F39C7" w:rsidR="00D5207A" w:rsidRDefault="00BA6509" w:rsidP="00BA6509">
      <w:pPr>
        <w:pStyle w:val="ae"/>
        <w:numPr>
          <w:ilvl w:val="0"/>
          <w:numId w:val="13"/>
        </w:numPr>
        <w:ind w:firstLineChars="0"/>
      </w:pPr>
      <w:r>
        <w:rPr>
          <w:rFonts w:hint="eastAsia"/>
        </w:rPr>
        <w:t>能联合企业导师设计真实项目，并参与企业对学生成果的评审。</w:t>
      </w:r>
    </w:p>
    <w:p w14:paraId="07914552" w14:textId="4F3F5968" w:rsidR="00BA6509" w:rsidRDefault="00BA6509" w:rsidP="00BA6509">
      <w:pPr>
        <w:pStyle w:val="2"/>
        <w:numPr>
          <w:ilvl w:val="0"/>
          <w:numId w:val="15"/>
        </w:numPr>
        <w:ind w:firstLineChars="0"/>
      </w:pPr>
      <w:r>
        <w:rPr>
          <w:rFonts w:hint="eastAsia"/>
        </w:rPr>
        <w:t>教学能力</w:t>
      </w:r>
    </w:p>
    <w:p w14:paraId="5403CD09" w14:textId="77777777" w:rsidR="00BA6509" w:rsidRDefault="00BA6509" w:rsidP="00BA6509">
      <w:pPr>
        <w:pStyle w:val="ae"/>
        <w:numPr>
          <w:ilvl w:val="0"/>
          <w:numId w:val="16"/>
        </w:numPr>
        <w:ind w:firstLineChars="0"/>
      </w:pPr>
      <w:r>
        <w:rPr>
          <w:rFonts w:hint="eastAsia"/>
        </w:rPr>
        <w:t>能将</w:t>
      </w:r>
      <w:proofErr w:type="gramStart"/>
      <w:r>
        <w:rPr>
          <w:rFonts w:hint="eastAsia"/>
        </w:rPr>
        <w:t>课程思政融入</w:t>
      </w:r>
      <w:proofErr w:type="gramEnd"/>
      <w:r>
        <w:rPr>
          <w:rFonts w:hint="eastAsia"/>
        </w:rPr>
        <w:t xml:space="preserve"> AI </w:t>
      </w:r>
      <w:r>
        <w:rPr>
          <w:rFonts w:hint="eastAsia"/>
        </w:rPr>
        <w:t>伦理、数据安全等教学环节；</w:t>
      </w:r>
    </w:p>
    <w:p w14:paraId="14A11C97" w14:textId="154004C6" w:rsidR="00BA6509" w:rsidRDefault="00BA6509" w:rsidP="00BA6509">
      <w:pPr>
        <w:pStyle w:val="ae"/>
        <w:numPr>
          <w:ilvl w:val="0"/>
          <w:numId w:val="16"/>
        </w:numPr>
        <w:ind w:firstLineChars="0"/>
      </w:pPr>
      <w:r>
        <w:rPr>
          <w:rFonts w:hint="eastAsia"/>
        </w:rPr>
        <w:lastRenderedPageBreak/>
        <w:t>能运用虚拟仿真系统开展沉浸式教学。</w:t>
      </w:r>
    </w:p>
    <w:p w14:paraId="2A53652D" w14:textId="77777777" w:rsidR="00BA6509" w:rsidRDefault="00BA6509" w:rsidP="00BA6509">
      <w:pPr>
        <w:pStyle w:val="ae"/>
        <w:ind w:left="1007" w:firstLineChars="0" w:firstLine="0"/>
      </w:pPr>
    </w:p>
    <w:p w14:paraId="17B732F1" w14:textId="77777777" w:rsidR="00D5207A" w:rsidRDefault="00000000">
      <w:pPr>
        <w:pStyle w:val="1"/>
        <w:numPr>
          <w:ilvl w:val="0"/>
          <w:numId w:val="7"/>
        </w:numPr>
        <w:ind w:firstLine="643"/>
        <w:rPr>
          <w:rFonts w:eastAsia="仿宋_GB2312"/>
        </w:rPr>
      </w:pPr>
      <w:bookmarkStart w:id="49" w:name="_Toc502337269"/>
      <w:bookmarkStart w:id="50" w:name="_Toc29184"/>
      <w:bookmarkStart w:id="51" w:name="_Toc3001"/>
      <w:bookmarkStart w:id="52" w:name="_Hlk206080135"/>
      <w:r>
        <w:rPr>
          <w:rFonts w:hint="eastAsia"/>
        </w:rPr>
        <w:t>其它说明</w:t>
      </w:r>
      <w:bookmarkEnd w:id="3"/>
      <w:bookmarkEnd w:id="4"/>
      <w:bookmarkEnd w:id="5"/>
      <w:bookmarkEnd w:id="48"/>
      <w:bookmarkEnd w:id="49"/>
      <w:bookmarkEnd w:id="50"/>
      <w:bookmarkEnd w:id="51"/>
    </w:p>
    <w:bookmarkEnd w:id="52"/>
    <w:p w14:paraId="6A2A17B9" w14:textId="77777777" w:rsidR="00D5207A" w:rsidRDefault="00000000">
      <w:pPr>
        <w:ind w:firstLine="560"/>
      </w:pPr>
      <w:r>
        <w:rPr>
          <w:rFonts w:hint="eastAsia"/>
        </w:rPr>
        <w:t>无</w:t>
      </w:r>
    </w:p>
    <w:sectPr w:rsidR="00D5207A">
      <w:headerReference w:type="default" r:id="rId15"/>
      <w:footerReference w:type="default" r:id="rId16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71547F" w14:textId="77777777" w:rsidR="006B6665" w:rsidRDefault="006B6665">
      <w:pPr>
        <w:spacing w:line="240" w:lineRule="auto"/>
        <w:ind w:firstLine="560"/>
      </w:pPr>
      <w:r>
        <w:separator/>
      </w:r>
    </w:p>
  </w:endnote>
  <w:endnote w:type="continuationSeparator" w:id="0">
    <w:p w14:paraId="0BC9E6DF" w14:textId="77777777" w:rsidR="006B6665" w:rsidRDefault="006B6665"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方正流行体简体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隶书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39749" w14:textId="77777777" w:rsidR="00D5207A" w:rsidRDefault="00D5207A">
    <w:pPr>
      <w:pStyle w:val="a6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B03EB" w14:textId="2F691CFF" w:rsidR="00003F7B" w:rsidRDefault="00003F7B">
    <w:pPr>
      <w:pStyle w:val="a6"/>
      <w:ind w:firstLine="360"/>
      <w:jc w:val="center"/>
    </w:pPr>
  </w:p>
  <w:p w14:paraId="5D80AC5D" w14:textId="77777777" w:rsidR="00D5207A" w:rsidRDefault="00D5207A">
    <w:pPr>
      <w:pStyle w:val="a6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8328B" w14:textId="77777777" w:rsidR="00D5207A" w:rsidRDefault="00D5207A">
    <w:pPr>
      <w:pStyle w:val="a6"/>
      <w:ind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B15A9C" w14:textId="77777777" w:rsidR="00D5207A" w:rsidRDefault="00000000">
    <w:pPr>
      <w:pStyle w:val="a6"/>
      <w:ind w:firstLine="360"/>
      <w:jc w:val="center"/>
    </w:pPr>
    <w:r>
      <w:rPr>
        <w:lang w:val="zh-CN"/>
      </w:rPr>
      <w:t xml:space="preserve"> </w:t>
    </w:r>
  </w:p>
  <w:p w14:paraId="1EEDCDDE" w14:textId="77777777" w:rsidR="00D5207A" w:rsidRDefault="00D5207A">
    <w:pPr>
      <w:pStyle w:val="a6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04BB" w14:textId="77777777" w:rsidR="00D5207A" w:rsidRDefault="00000000">
    <w:pPr>
      <w:pStyle w:val="a6"/>
      <w:ind w:firstLine="360"/>
      <w:jc w:val="center"/>
    </w:pPr>
    <w:r>
      <w:rPr>
        <w:lang w:val="zh-CN"/>
      </w:rPr>
      <w:t xml:space="preserve"> </w:t>
    </w:r>
  </w:p>
  <w:p w14:paraId="11F9398D" w14:textId="77777777" w:rsidR="00D5207A" w:rsidRDefault="00D5207A">
    <w:pPr>
      <w:pStyle w:val="a6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6DC810" w14:textId="77777777" w:rsidR="006B6665" w:rsidRDefault="006B6665">
      <w:pPr>
        <w:spacing w:line="240" w:lineRule="auto"/>
        <w:ind w:firstLine="560"/>
      </w:pPr>
      <w:r>
        <w:separator/>
      </w:r>
    </w:p>
  </w:footnote>
  <w:footnote w:type="continuationSeparator" w:id="0">
    <w:p w14:paraId="482999C9" w14:textId="77777777" w:rsidR="006B6665" w:rsidRDefault="006B6665"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A94F50" w14:textId="77777777" w:rsidR="00D5207A" w:rsidRDefault="00D5207A">
    <w:pPr>
      <w:pStyle w:val="a8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53AAE" w14:textId="77777777" w:rsidR="00D5207A" w:rsidRDefault="00D5207A">
    <w:pPr>
      <w:pStyle w:val="a8"/>
      <w:pBdr>
        <w:bottom w:val="none" w:sz="0" w:space="1" w:color="auto"/>
      </w:pBdr>
      <w:spacing w:line="240" w:lineRule="atLeast"/>
      <w:ind w:firstLineChars="100" w:firstLine="180"/>
      <w:jc w:val="both"/>
      <w:rPr>
        <w:rFonts w:eastAsia="方正流行体简体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DD8D14" w14:textId="77777777" w:rsidR="00D5207A" w:rsidRDefault="00D5207A">
    <w:pPr>
      <w:pStyle w:val="a8"/>
      <w:ind w:firstLine="36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DC973" w14:textId="77777777" w:rsidR="00D5207A" w:rsidRDefault="00000000">
    <w:pPr>
      <w:pStyle w:val="a8"/>
      <w:pBdr>
        <w:bottom w:val="none" w:sz="0" w:space="1" w:color="auto"/>
      </w:pBdr>
      <w:spacing w:line="240" w:lineRule="atLeast"/>
      <w:ind w:firstLineChars="100" w:firstLine="180"/>
      <w:jc w:val="both"/>
      <w:rPr>
        <w:rFonts w:eastAsia="方正流行体简体"/>
      </w:rPr>
    </w:pPr>
    <w:r>
      <w:rPr>
        <w:rFonts w:eastAsia="方正流行体简体" w:hint="eastAsia"/>
        <w:noProof/>
      </w:rPr>
      <w:drawing>
        <wp:inline distT="0" distB="0" distL="114300" distR="114300" wp14:anchorId="4B5AE780" wp14:editId="796FEA32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C46F812"/>
    <w:multiLevelType w:val="singleLevel"/>
    <w:tmpl w:val="9C46F812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E0BE4531"/>
    <w:multiLevelType w:val="singleLevel"/>
    <w:tmpl w:val="E0BE4531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 w15:restartNumberingAfterBreak="0">
    <w:nsid w:val="E2D1AA1D"/>
    <w:multiLevelType w:val="singleLevel"/>
    <w:tmpl w:val="E2D1AA1D"/>
    <w:lvl w:ilvl="0">
      <w:start w:val="9"/>
      <w:numFmt w:val="chineseCounting"/>
      <w:suff w:val="nothing"/>
      <w:lvlText w:val="%1、"/>
      <w:lvlJc w:val="left"/>
      <w:rPr>
        <w:rFonts w:hint="eastAsia"/>
      </w:rPr>
    </w:lvl>
  </w:abstractNum>
  <w:abstractNum w:abstractNumId="3" w15:restartNumberingAfterBreak="0">
    <w:nsid w:val="1558073D"/>
    <w:multiLevelType w:val="hybridMultilevel"/>
    <w:tmpl w:val="CBA40622"/>
    <w:lvl w:ilvl="0" w:tplc="0409000F">
      <w:start w:val="1"/>
      <w:numFmt w:val="decimal"/>
      <w:lvlText w:val="%1."/>
      <w:lvlJc w:val="left"/>
      <w:pPr>
        <w:ind w:left="1000" w:hanging="440"/>
      </w:pPr>
    </w:lvl>
    <w:lvl w:ilvl="1" w:tplc="04090019" w:tentative="1">
      <w:start w:val="1"/>
      <w:numFmt w:val="lowerLetter"/>
      <w:lvlText w:val="%2)"/>
      <w:lvlJc w:val="left"/>
      <w:pPr>
        <w:ind w:left="1440" w:hanging="440"/>
      </w:pPr>
    </w:lvl>
    <w:lvl w:ilvl="2" w:tplc="0409001B" w:tentative="1">
      <w:start w:val="1"/>
      <w:numFmt w:val="lowerRoman"/>
      <w:lvlText w:val="%3."/>
      <w:lvlJc w:val="right"/>
      <w:pPr>
        <w:ind w:left="1880" w:hanging="440"/>
      </w:pPr>
    </w:lvl>
    <w:lvl w:ilvl="3" w:tplc="0409000F" w:tentative="1">
      <w:start w:val="1"/>
      <w:numFmt w:val="decimal"/>
      <w:lvlText w:val="%4."/>
      <w:lvlJc w:val="left"/>
      <w:pPr>
        <w:ind w:left="2320" w:hanging="440"/>
      </w:pPr>
    </w:lvl>
    <w:lvl w:ilvl="4" w:tplc="04090019" w:tentative="1">
      <w:start w:val="1"/>
      <w:numFmt w:val="lowerLetter"/>
      <w:lvlText w:val="%5)"/>
      <w:lvlJc w:val="left"/>
      <w:pPr>
        <w:ind w:left="2760" w:hanging="440"/>
      </w:pPr>
    </w:lvl>
    <w:lvl w:ilvl="5" w:tplc="0409001B" w:tentative="1">
      <w:start w:val="1"/>
      <w:numFmt w:val="lowerRoman"/>
      <w:lvlText w:val="%6."/>
      <w:lvlJc w:val="right"/>
      <w:pPr>
        <w:ind w:left="3200" w:hanging="440"/>
      </w:pPr>
    </w:lvl>
    <w:lvl w:ilvl="6" w:tplc="0409000F" w:tentative="1">
      <w:start w:val="1"/>
      <w:numFmt w:val="decimal"/>
      <w:lvlText w:val="%7."/>
      <w:lvlJc w:val="left"/>
      <w:pPr>
        <w:ind w:left="3640" w:hanging="440"/>
      </w:pPr>
    </w:lvl>
    <w:lvl w:ilvl="7" w:tplc="04090019" w:tentative="1">
      <w:start w:val="1"/>
      <w:numFmt w:val="lowerLetter"/>
      <w:lvlText w:val="%8)"/>
      <w:lvlJc w:val="left"/>
      <w:pPr>
        <w:ind w:left="4080" w:hanging="440"/>
      </w:pPr>
    </w:lvl>
    <w:lvl w:ilvl="8" w:tplc="0409001B" w:tentative="1">
      <w:start w:val="1"/>
      <w:numFmt w:val="lowerRoman"/>
      <w:lvlText w:val="%9."/>
      <w:lvlJc w:val="right"/>
      <w:pPr>
        <w:ind w:left="4520" w:hanging="440"/>
      </w:pPr>
    </w:lvl>
  </w:abstractNum>
  <w:abstractNum w:abstractNumId="4" w15:restartNumberingAfterBreak="0">
    <w:nsid w:val="16434D0D"/>
    <w:multiLevelType w:val="hybridMultilevel"/>
    <w:tmpl w:val="457AEE82"/>
    <w:lvl w:ilvl="0" w:tplc="0409000F">
      <w:start w:val="1"/>
      <w:numFmt w:val="decimal"/>
      <w:lvlText w:val="%1."/>
      <w:lvlJc w:val="left"/>
      <w:pPr>
        <w:ind w:left="1000" w:hanging="440"/>
      </w:pPr>
    </w:lvl>
    <w:lvl w:ilvl="1" w:tplc="04090019" w:tentative="1">
      <w:start w:val="1"/>
      <w:numFmt w:val="lowerLetter"/>
      <w:lvlText w:val="%2)"/>
      <w:lvlJc w:val="left"/>
      <w:pPr>
        <w:ind w:left="1440" w:hanging="440"/>
      </w:pPr>
    </w:lvl>
    <w:lvl w:ilvl="2" w:tplc="0409001B" w:tentative="1">
      <w:start w:val="1"/>
      <w:numFmt w:val="lowerRoman"/>
      <w:lvlText w:val="%3."/>
      <w:lvlJc w:val="right"/>
      <w:pPr>
        <w:ind w:left="1880" w:hanging="440"/>
      </w:pPr>
    </w:lvl>
    <w:lvl w:ilvl="3" w:tplc="0409000F" w:tentative="1">
      <w:start w:val="1"/>
      <w:numFmt w:val="decimal"/>
      <w:lvlText w:val="%4."/>
      <w:lvlJc w:val="left"/>
      <w:pPr>
        <w:ind w:left="2320" w:hanging="440"/>
      </w:pPr>
    </w:lvl>
    <w:lvl w:ilvl="4" w:tplc="04090019" w:tentative="1">
      <w:start w:val="1"/>
      <w:numFmt w:val="lowerLetter"/>
      <w:lvlText w:val="%5)"/>
      <w:lvlJc w:val="left"/>
      <w:pPr>
        <w:ind w:left="2760" w:hanging="440"/>
      </w:pPr>
    </w:lvl>
    <w:lvl w:ilvl="5" w:tplc="0409001B" w:tentative="1">
      <w:start w:val="1"/>
      <w:numFmt w:val="lowerRoman"/>
      <w:lvlText w:val="%6."/>
      <w:lvlJc w:val="right"/>
      <w:pPr>
        <w:ind w:left="3200" w:hanging="440"/>
      </w:pPr>
    </w:lvl>
    <w:lvl w:ilvl="6" w:tplc="0409000F" w:tentative="1">
      <w:start w:val="1"/>
      <w:numFmt w:val="decimal"/>
      <w:lvlText w:val="%7."/>
      <w:lvlJc w:val="left"/>
      <w:pPr>
        <w:ind w:left="3640" w:hanging="440"/>
      </w:pPr>
    </w:lvl>
    <w:lvl w:ilvl="7" w:tplc="04090019" w:tentative="1">
      <w:start w:val="1"/>
      <w:numFmt w:val="lowerLetter"/>
      <w:lvlText w:val="%8)"/>
      <w:lvlJc w:val="left"/>
      <w:pPr>
        <w:ind w:left="4080" w:hanging="440"/>
      </w:pPr>
    </w:lvl>
    <w:lvl w:ilvl="8" w:tplc="0409001B" w:tentative="1">
      <w:start w:val="1"/>
      <w:numFmt w:val="lowerRoman"/>
      <w:lvlText w:val="%9."/>
      <w:lvlJc w:val="right"/>
      <w:pPr>
        <w:ind w:left="4520" w:hanging="440"/>
      </w:pPr>
    </w:lvl>
  </w:abstractNum>
  <w:abstractNum w:abstractNumId="5" w15:restartNumberingAfterBreak="0">
    <w:nsid w:val="19DD1E3B"/>
    <w:multiLevelType w:val="singleLevel"/>
    <w:tmpl w:val="19DD1E3B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6" w15:restartNumberingAfterBreak="0">
    <w:nsid w:val="26E7131C"/>
    <w:multiLevelType w:val="hybridMultilevel"/>
    <w:tmpl w:val="A9B65462"/>
    <w:lvl w:ilvl="0" w:tplc="0409000F">
      <w:start w:val="1"/>
      <w:numFmt w:val="decimal"/>
      <w:lvlText w:val="%1."/>
      <w:lvlJc w:val="left"/>
      <w:pPr>
        <w:ind w:left="1007" w:hanging="440"/>
      </w:pPr>
    </w:lvl>
    <w:lvl w:ilvl="1" w:tplc="04090019" w:tentative="1">
      <w:start w:val="1"/>
      <w:numFmt w:val="lowerLetter"/>
      <w:lvlText w:val="%2)"/>
      <w:lvlJc w:val="left"/>
      <w:pPr>
        <w:ind w:left="1447" w:hanging="440"/>
      </w:pPr>
    </w:lvl>
    <w:lvl w:ilvl="2" w:tplc="0409001B" w:tentative="1">
      <w:start w:val="1"/>
      <w:numFmt w:val="lowerRoman"/>
      <w:lvlText w:val="%3."/>
      <w:lvlJc w:val="right"/>
      <w:pPr>
        <w:ind w:left="1887" w:hanging="440"/>
      </w:pPr>
    </w:lvl>
    <w:lvl w:ilvl="3" w:tplc="0409000F" w:tentative="1">
      <w:start w:val="1"/>
      <w:numFmt w:val="decimal"/>
      <w:lvlText w:val="%4."/>
      <w:lvlJc w:val="left"/>
      <w:pPr>
        <w:ind w:left="2327" w:hanging="440"/>
      </w:pPr>
    </w:lvl>
    <w:lvl w:ilvl="4" w:tplc="04090019" w:tentative="1">
      <w:start w:val="1"/>
      <w:numFmt w:val="lowerLetter"/>
      <w:lvlText w:val="%5)"/>
      <w:lvlJc w:val="left"/>
      <w:pPr>
        <w:ind w:left="2767" w:hanging="440"/>
      </w:pPr>
    </w:lvl>
    <w:lvl w:ilvl="5" w:tplc="0409001B" w:tentative="1">
      <w:start w:val="1"/>
      <w:numFmt w:val="lowerRoman"/>
      <w:lvlText w:val="%6."/>
      <w:lvlJc w:val="right"/>
      <w:pPr>
        <w:ind w:left="3207" w:hanging="440"/>
      </w:pPr>
    </w:lvl>
    <w:lvl w:ilvl="6" w:tplc="0409000F" w:tentative="1">
      <w:start w:val="1"/>
      <w:numFmt w:val="decimal"/>
      <w:lvlText w:val="%7."/>
      <w:lvlJc w:val="left"/>
      <w:pPr>
        <w:ind w:left="3647" w:hanging="440"/>
      </w:pPr>
    </w:lvl>
    <w:lvl w:ilvl="7" w:tplc="04090019" w:tentative="1">
      <w:start w:val="1"/>
      <w:numFmt w:val="lowerLetter"/>
      <w:lvlText w:val="%8)"/>
      <w:lvlJc w:val="left"/>
      <w:pPr>
        <w:ind w:left="4087" w:hanging="440"/>
      </w:pPr>
    </w:lvl>
    <w:lvl w:ilvl="8" w:tplc="0409001B" w:tentative="1">
      <w:start w:val="1"/>
      <w:numFmt w:val="lowerRoman"/>
      <w:lvlText w:val="%9."/>
      <w:lvlJc w:val="right"/>
      <w:pPr>
        <w:ind w:left="4527" w:hanging="440"/>
      </w:pPr>
    </w:lvl>
  </w:abstractNum>
  <w:abstractNum w:abstractNumId="7" w15:restartNumberingAfterBreak="0">
    <w:nsid w:val="2A23BC07"/>
    <w:multiLevelType w:val="singleLevel"/>
    <w:tmpl w:val="2A23BC07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8" w15:restartNumberingAfterBreak="0">
    <w:nsid w:val="30CC3164"/>
    <w:multiLevelType w:val="singleLevel"/>
    <w:tmpl w:val="30CC3164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9" w15:restartNumberingAfterBreak="0">
    <w:nsid w:val="38A3E049"/>
    <w:multiLevelType w:val="singleLevel"/>
    <w:tmpl w:val="38A3E049"/>
    <w:lvl w:ilvl="0">
      <w:start w:val="4"/>
      <w:numFmt w:val="decimal"/>
      <w:lvlText w:val="(%1)"/>
      <w:lvlJc w:val="left"/>
      <w:pPr>
        <w:ind w:left="1265" w:hanging="425"/>
      </w:pPr>
      <w:rPr>
        <w:rFonts w:hint="default"/>
        <w:b w:val="0"/>
        <w:bCs w:val="0"/>
        <w:sz w:val="28"/>
        <w:szCs w:val="28"/>
      </w:rPr>
    </w:lvl>
  </w:abstractNum>
  <w:abstractNum w:abstractNumId="10" w15:restartNumberingAfterBreak="0">
    <w:nsid w:val="45B859D7"/>
    <w:multiLevelType w:val="hybridMultilevel"/>
    <w:tmpl w:val="A18ACA52"/>
    <w:lvl w:ilvl="0" w:tplc="6C7C34A2">
      <w:start w:val="3"/>
      <w:numFmt w:val="chineseCountingThousand"/>
      <w:lvlText w:val="(%1)"/>
      <w:lvlJc w:val="left"/>
      <w:pPr>
        <w:ind w:left="1000" w:hanging="44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1" w15:restartNumberingAfterBreak="0">
    <w:nsid w:val="57286114"/>
    <w:multiLevelType w:val="hybridMultilevel"/>
    <w:tmpl w:val="99E2F932"/>
    <w:lvl w:ilvl="0" w:tplc="4A76EF6A">
      <w:start w:val="1"/>
      <w:numFmt w:val="decimal"/>
      <w:lvlText w:val="(%1)"/>
      <w:lvlJc w:val="left"/>
      <w:pPr>
        <w:ind w:left="920" w:hanging="440"/>
      </w:pPr>
      <w:rPr>
        <w:rFonts w:hint="default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)"/>
      <w:lvlJc w:val="left"/>
      <w:pPr>
        <w:ind w:left="1360" w:hanging="440"/>
      </w:pPr>
    </w:lvl>
    <w:lvl w:ilvl="2" w:tplc="0409001B" w:tentative="1">
      <w:start w:val="1"/>
      <w:numFmt w:val="lowerRoman"/>
      <w:lvlText w:val="%3."/>
      <w:lvlJc w:val="right"/>
      <w:pPr>
        <w:ind w:left="1800" w:hanging="440"/>
      </w:pPr>
    </w:lvl>
    <w:lvl w:ilvl="3" w:tplc="0409000F" w:tentative="1">
      <w:start w:val="1"/>
      <w:numFmt w:val="decimal"/>
      <w:lvlText w:val="%4."/>
      <w:lvlJc w:val="left"/>
      <w:pPr>
        <w:ind w:left="2240" w:hanging="440"/>
      </w:pPr>
    </w:lvl>
    <w:lvl w:ilvl="4" w:tplc="04090019" w:tentative="1">
      <w:start w:val="1"/>
      <w:numFmt w:val="lowerLetter"/>
      <w:lvlText w:val="%5)"/>
      <w:lvlJc w:val="left"/>
      <w:pPr>
        <w:ind w:left="2680" w:hanging="440"/>
      </w:pPr>
    </w:lvl>
    <w:lvl w:ilvl="5" w:tplc="0409001B" w:tentative="1">
      <w:start w:val="1"/>
      <w:numFmt w:val="lowerRoman"/>
      <w:lvlText w:val="%6."/>
      <w:lvlJc w:val="right"/>
      <w:pPr>
        <w:ind w:left="3120" w:hanging="440"/>
      </w:pPr>
    </w:lvl>
    <w:lvl w:ilvl="6" w:tplc="0409000F" w:tentative="1">
      <w:start w:val="1"/>
      <w:numFmt w:val="decimal"/>
      <w:lvlText w:val="%7."/>
      <w:lvlJc w:val="left"/>
      <w:pPr>
        <w:ind w:left="3560" w:hanging="440"/>
      </w:pPr>
    </w:lvl>
    <w:lvl w:ilvl="7" w:tplc="04090019" w:tentative="1">
      <w:start w:val="1"/>
      <w:numFmt w:val="lowerLetter"/>
      <w:lvlText w:val="%8)"/>
      <w:lvlJc w:val="left"/>
      <w:pPr>
        <w:ind w:left="4000" w:hanging="440"/>
      </w:pPr>
    </w:lvl>
    <w:lvl w:ilvl="8" w:tplc="0409001B" w:tentative="1">
      <w:start w:val="1"/>
      <w:numFmt w:val="lowerRoman"/>
      <w:lvlText w:val="%9."/>
      <w:lvlJc w:val="right"/>
      <w:pPr>
        <w:ind w:left="4440" w:hanging="440"/>
      </w:pPr>
    </w:lvl>
  </w:abstractNum>
  <w:abstractNum w:abstractNumId="12" w15:restartNumberingAfterBreak="0">
    <w:nsid w:val="5BD368B3"/>
    <w:multiLevelType w:val="hybridMultilevel"/>
    <w:tmpl w:val="C144CC58"/>
    <w:lvl w:ilvl="0" w:tplc="0409000F">
      <w:start w:val="1"/>
      <w:numFmt w:val="decimal"/>
      <w:lvlText w:val="%1."/>
      <w:lvlJc w:val="left"/>
      <w:pPr>
        <w:ind w:left="1000" w:hanging="440"/>
      </w:pPr>
    </w:lvl>
    <w:lvl w:ilvl="1" w:tplc="04090019" w:tentative="1">
      <w:start w:val="1"/>
      <w:numFmt w:val="lowerLetter"/>
      <w:lvlText w:val="%2)"/>
      <w:lvlJc w:val="left"/>
      <w:pPr>
        <w:ind w:left="1440" w:hanging="440"/>
      </w:pPr>
    </w:lvl>
    <w:lvl w:ilvl="2" w:tplc="0409001B" w:tentative="1">
      <w:start w:val="1"/>
      <w:numFmt w:val="lowerRoman"/>
      <w:lvlText w:val="%3."/>
      <w:lvlJc w:val="right"/>
      <w:pPr>
        <w:ind w:left="1880" w:hanging="440"/>
      </w:pPr>
    </w:lvl>
    <w:lvl w:ilvl="3" w:tplc="0409000F" w:tentative="1">
      <w:start w:val="1"/>
      <w:numFmt w:val="decimal"/>
      <w:lvlText w:val="%4."/>
      <w:lvlJc w:val="left"/>
      <w:pPr>
        <w:ind w:left="2320" w:hanging="440"/>
      </w:pPr>
    </w:lvl>
    <w:lvl w:ilvl="4" w:tplc="04090019" w:tentative="1">
      <w:start w:val="1"/>
      <w:numFmt w:val="lowerLetter"/>
      <w:lvlText w:val="%5)"/>
      <w:lvlJc w:val="left"/>
      <w:pPr>
        <w:ind w:left="2760" w:hanging="440"/>
      </w:pPr>
    </w:lvl>
    <w:lvl w:ilvl="5" w:tplc="0409001B" w:tentative="1">
      <w:start w:val="1"/>
      <w:numFmt w:val="lowerRoman"/>
      <w:lvlText w:val="%6."/>
      <w:lvlJc w:val="right"/>
      <w:pPr>
        <w:ind w:left="3200" w:hanging="440"/>
      </w:pPr>
    </w:lvl>
    <w:lvl w:ilvl="6" w:tplc="0409000F" w:tentative="1">
      <w:start w:val="1"/>
      <w:numFmt w:val="decimal"/>
      <w:lvlText w:val="%7."/>
      <w:lvlJc w:val="left"/>
      <w:pPr>
        <w:ind w:left="3640" w:hanging="440"/>
      </w:pPr>
    </w:lvl>
    <w:lvl w:ilvl="7" w:tplc="04090019" w:tentative="1">
      <w:start w:val="1"/>
      <w:numFmt w:val="lowerLetter"/>
      <w:lvlText w:val="%8)"/>
      <w:lvlJc w:val="left"/>
      <w:pPr>
        <w:ind w:left="4080" w:hanging="440"/>
      </w:pPr>
    </w:lvl>
    <w:lvl w:ilvl="8" w:tplc="0409001B" w:tentative="1">
      <w:start w:val="1"/>
      <w:numFmt w:val="lowerRoman"/>
      <w:lvlText w:val="%9."/>
      <w:lvlJc w:val="right"/>
      <w:pPr>
        <w:ind w:left="4520" w:hanging="440"/>
      </w:pPr>
    </w:lvl>
  </w:abstractNum>
  <w:abstractNum w:abstractNumId="13" w15:restartNumberingAfterBreak="0">
    <w:nsid w:val="5FA33787"/>
    <w:multiLevelType w:val="hybridMultilevel"/>
    <w:tmpl w:val="E18073BE"/>
    <w:lvl w:ilvl="0" w:tplc="D6088CE0">
      <w:start w:val="1"/>
      <w:numFmt w:val="decimal"/>
      <w:lvlText w:val="(%1)"/>
      <w:lvlJc w:val="left"/>
      <w:pPr>
        <w:ind w:left="1007" w:hanging="440"/>
      </w:pPr>
      <w:rPr>
        <w:rFonts w:hint="default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)"/>
      <w:lvlJc w:val="left"/>
      <w:pPr>
        <w:ind w:left="1447" w:hanging="440"/>
      </w:pPr>
    </w:lvl>
    <w:lvl w:ilvl="2" w:tplc="0409001B" w:tentative="1">
      <w:start w:val="1"/>
      <w:numFmt w:val="lowerRoman"/>
      <w:lvlText w:val="%3."/>
      <w:lvlJc w:val="right"/>
      <w:pPr>
        <w:ind w:left="1887" w:hanging="440"/>
      </w:pPr>
    </w:lvl>
    <w:lvl w:ilvl="3" w:tplc="0409000F" w:tentative="1">
      <w:start w:val="1"/>
      <w:numFmt w:val="decimal"/>
      <w:lvlText w:val="%4."/>
      <w:lvlJc w:val="left"/>
      <w:pPr>
        <w:ind w:left="2327" w:hanging="440"/>
      </w:pPr>
    </w:lvl>
    <w:lvl w:ilvl="4" w:tplc="04090019" w:tentative="1">
      <w:start w:val="1"/>
      <w:numFmt w:val="lowerLetter"/>
      <w:lvlText w:val="%5)"/>
      <w:lvlJc w:val="left"/>
      <w:pPr>
        <w:ind w:left="2767" w:hanging="440"/>
      </w:pPr>
    </w:lvl>
    <w:lvl w:ilvl="5" w:tplc="0409001B" w:tentative="1">
      <w:start w:val="1"/>
      <w:numFmt w:val="lowerRoman"/>
      <w:lvlText w:val="%6."/>
      <w:lvlJc w:val="right"/>
      <w:pPr>
        <w:ind w:left="3207" w:hanging="440"/>
      </w:pPr>
    </w:lvl>
    <w:lvl w:ilvl="6" w:tplc="0409000F" w:tentative="1">
      <w:start w:val="1"/>
      <w:numFmt w:val="decimal"/>
      <w:lvlText w:val="%7."/>
      <w:lvlJc w:val="left"/>
      <w:pPr>
        <w:ind w:left="3647" w:hanging="440"/>
      </w:pPr>
    </w:lvl>
    <w:lvl w:ilvl="7" w:tplc="04090019" w:tentative="1">
      <w:start w:val="1"/>
      <w:numFmt w:val="lowerLetter"/>
      <w:lvlText w:val="%8)"/>
      <w:lvlJc w:val="left"/>
      <w:pPr>
        <w:ind w:left="4087" w:hanging="440"/>
      </w:pPr>
    </w:lvl>
    <w:lvl w:ilvl="8" w:tplc="0409001B" w:tentative="1">
      <w:start w:val="1"/>
      <w:numFmt w:val="lowerRoman"/>
      <w:lvlText w:val="%9."/>
      <w:lvlJc w:val="right"/>
      <w:pPr>
        <w:ind w:left="4527" w:hanging="440"/>
      </w:pPr>
    </w:lvl>
  </w:abstractNum>
  <w:abstractNum w:abstractNumId="14" w15:restartNumberingAfterBreak="0">
    <w:nsid w:val="6E893B96"/>
    <w:multiLevelType w:val="hybridMultilevel"/>
    <w:tmpl w:val="72209CF8"/>
    <w:lvl w:ilvl="0" w:tplc="04090017">
      <w:start w:val="1"/>
      <w:numFmt w:val="chineseCountingThousand"/>
      <w:lvlText w:val="(%1)"/>
      <w:lvlJc w:val="left"/>
      <w:pPr>
        <w:ind w:left="1000" w:hanging="440"/>
      </w:pPr>
    </w:lvl>
    <w:lvl w:ilvl="1" w:tplc="04090019" w:tentative="1">
      <w:start w:val="1"/>
      <w:numFmt w:val="lowerLetter"/>
      <w:lvlText w:val="%2)"/>
      <w:lvlJc w:val="left"/>
      <w:pPr>
        <w:ind w:left="1440" w:hanging="440"/>
      </w:pPr>
    </w:lvl>
    <w:lvl w:ilvl="2" w:tplc="0409001B" w:tentative="1">
      <w:start w:val="1"/>
      <w:numFmt w:val="lowerRoman"/>
      <w:lvlText w:val="%3."/>
      <w:lvlJc w:val="right"/>
      <w:pPr>
        <w:ind w:left="1880" w:hanging="440"/>
      </w:pPr>
    </w:lvl>
    <w:lvl w:ilvl="3" w:tplc="0409000F" w:tentative="1">
      <w:start w:val="1"/>
      <w:numFmt w:val="decimal"/>
      <w:lvlText w:val="%4."/>
      <w:lvlJc w:val="left"/>
      <w:pPr>
        <w:ind w:left="2320" w:hanging="440"/>
      </w:pPr>
    </w:lvl>
    <w:lvl w:ilvl="4" w:tplc="04090019" w:tentative="1">
      <w:start w:val="1"/>
      <w:numFmt w:val="lowerLetter"/>
      <w:lvlText w:val="%5)"/>
      <w:lvlJc w:val="left"/>
      <w:pPr>
        <w:ind w:left="2760" w:hanging="440"/>
      </w:pPr>
    </w:lvl>
    <w:lvl w:ilvl="5" w:tplc="0409001B" w:tentative="1">
      <w:start w:val="1"/>
      <w:numFmt w:val="lowerRoman"/>
      <w:lvlText w:val="%6."/>
      <w:lvlJc w:val="right"/>
      <w:pPr>
        <w:ind w:left="3200" w:hanging="440"/>
      </w:pPr>
    </w:lvl>
    <w:lvl w:ilvl="6" w:tplc="0409000F" w:tentative="1">
      <w:start w:val="1"/>
      <w:numFmt w:val="decimal"/>
      <w:lvlText w:val="%7."/>
      <w:lvlJc w:val="left"/>
      <w:pPr>
        <w:ind w:left="3640" w:hanging="440"/>
      </w:pPr>
    </w:lvl>
    <w:lvl w:ilvl="7" w:tplc="04090019" w:tentative="1">
      <w:start w:val="1"/>
      <w:numFmt w:val="lowerLetter"/>
      <w:lvlText w:val="%8)"/>
      <w:lvlJc w:val="left"/>
      <w:pPr>
        <w:ind w:left="4080" w:hanging="440"/>
      </w:pPr>
    </w:lvl>
    <w:lvl w:ilvl="8" w:tplc="0409001B" w:tentative="1">
      <w:start w:val="1"/>
      <w:numFmt w:val="lowerRoman"/>
      <w:lvlText w:val="%9."/>
      <w:lvlJc w:val="right"/>
      <w:pPr>
        <w:ind w:left="4520" w:hanging="440"/>
      </w:pPr>
    </w:lvl>
  </w:abstractNum>
  <w:abstractNum w:abstractNumId="15" w15:restartNumberingAfterBreak="0">
    <w:nsid w:val="7A393586"/>
    <w:multiLevelType w:val="hybridMultilevel"/>
    <w:tmpl w:val="2BA815C8"/>
    <w:lvl w:ilvl="0" w:tplc="0409000F">
      <w:start w:val="1"/>
      <w:numFmt w:val="decimal"/>
      <w:lvlText w:val="%1."/>
      <w:lvlJc w:val="left"/>
      <w:pPr>
        <w:ind w:left="1000" w:hanging="440"/>
      </w:pPr>
    </w:lvl>
    <w:lvl w:ilvl="1" w:tplc="04090019" w:tentative="1">
      <w:start w:val="1"/>
      <w:numFmt w:val="lowerLetter"/>
      <w:lvlText w:val="%2)"/>
      <w:lvlJc w:val="left"/>
      <w:pPr>
        <w:ind w:left="1440" w:hanging="440"/>
      </w:pPr>
    </w:lvl>
    <w:lvl w:ilvl="2" w:tplc="0409001B" w:tentative="1">
      <w:start w:val="1"/>
      <w:numFmt w:val="lowerRoman"/>
      <w:lvlText w:val="%3."/>
      <w:lvlJc w:val="right"/>
      <w:pPr>
        <w:ind w:left="1880" w:hanging="440"/>
      </w:pPr>
    </w:lvl>
    <w:lvl w:ilvl="3" w:tplc="0409000F" w:tentative="1">
      <w:start w:val="1"/>
      <w:numFmt w:val="decimal"/>
      <w:lvlText w:val="%4."/>
      <w:lvlJc w:val="left"/>
      <w:pPr>
        <w:ind w:left="2320" w:hanging="440"/>
      </w:pPr>
    </w:lvl>
    <w:lvl w:ilvl="4" w:tplc="04090019" w:tentative="1">
      <w:start w:val="1"/>
      <w:numFmt w:val="lowerLetter"/>
      <w:lvlText w:val="%5)"/>
      <w:lvlJc w:val="left"/>
      <w:pPr>
        <w:ind w:left="2760" w:hanging="440"/>
      </w:pPr>
    </w:lvl>
    <w:lvl w:ilvl="5" w:tplc="0409001B" w:tentative="1">
      <w:start w:val="1"/>
      <w:numFmt w:val="lowerRoman"/>
      <w:lvlText w:val="%6."/>
      <w:lvlJc w:val="right"/>
      <w:pPr>
        <w:ind w:left="3200" w:hanging="440"/>
      </w:pPr>
    </w:lvl>
    <w:lvl w:ilvl="6" w:tplc="0409000F" w:tentative="1">
      <w:start w:val="1"/>
      <w:numFmt w:val="decimal"/>
      <w:lvlText w:val="%7."/>
      <w:lvlJc w:val="left"/>
      <w:pPr>
        <w:ind w:left="3640" w:hanging="440"/>
      </w:pPr>
    </w:lvl>
    <w:lvl w:ilvl="7" w:tplc="04090019" w:tentative="1">
      <w:start w:val="1"/>
      <w:numFmt w:val="lowerLetter"/>
      <w:lvlText w:val="%8)"/>
      <w:lvlJc w:val="left"/>
      <w:pPr>
        <w:ind w:left="4080" w:hanging="440"/>
      </w:pPr>
    </w:lvl>
    <w:lvl w:ilvl="8" w:tplc="0409001B" w:tentative="1">
      <w:start w:val="1"/>
      <w:numFmt w:val="lowerRoman"/>
      <w:lvlText w:val="%9."/>
      <w:lvlJc w:val="right"/>
      <w:pPr>
        <w:ind w:left="4520" w:hanging="440"/>
      </w:pPr>
    </w:lvl>
  </w:abstractNum>
  <w:num w:numId="1" w16cid:durableId="595940290">
    <w:abstractNumId w:val="0"/>
  </w:num>
  <w:num w:numId="2" w16cid:durableId="196939603">
    <w:abstractNumId w:val="7"/>
  </w:num>
  <w:num w:numId="3" w16cid:durableId="1934044948">
    <w:abstractNumId w:val="1"/>
  </w:num>
  <w:num w:numId="4" w16cid:durableId="553928161">
    <w:abstractNumId w:val="5"/>
  </w:num>
  <w:num w:numId="5" w16cid:durableId="1541014238">
    <w:abstractNumId w:val="9"/>
  </w:num>
  <w:num w:numId="6" w16cid:durableId="249389538">
    <w:abstractNumId w:val="8"/>
  </w:num>
  <w:num w:numId="7" w16cid:durableId="1657145055">
    <w:abstractNumId w:val="2"/>
  </w:num>
  <w:num w:numId="8" w16cid:durableId="1936983964">
    <w:abstractNumId w:val="4"/>
  </w:num>
  <w:num w:numId="9" w16cid:durableId="1587961157">
    <w:abstractNumId w:val="11"/>
  </w:num>
  <w:num w:numId="10" w16cid:durableId="1951475276">
    <w:abstractNumId w:val="13"/>
  </w:num>
  <w:num w:numId="11" w16cid:durableId="1493371512">
    <w:abstractNumId w:val="12"/>
  </w:num>
  <w:num w:numId="12" w16cid:durableId="1791124436">
    <w:abstractNumId w:val="3"/>
  </w:num>
  <w:num w:numId="13" w16cid:durableId="174659127">
    <w:abstractNumId w:val="15"/>
  </w:num>
  <w:num w:numId="14" w16cid:durableId="1587809319">
    <w:abstractNumId w:val="14"/>
  </w:num>
  <w:num w:numId="15" w16cid:durableId="1573462756">
    <w:abstractNumId w:val="10"/>
  </w:num>
  <w:num w:numId="16" w16cid:durableId="1607042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Tk1YmE4NWYxMzZjMWE3ZjFhYWVjN2U4ZGYxOGQyMWMifQ=="/>
    <w:docVar w:name="KSO_WPS_MARK_KEY" w:val="a9018b82-5ba9-49e6-b3b8-f042a14892a1"/>
  </w:docVars>
  <w:rsids>
    <w:rsidRoot w:val="2D276405"/>
    <w:rsid w:val="00003F7B"/>
    <w:rsid w:val="00010287"/>
    <w:rsid w:val="000158C8"/>
    <w:rsid w:val="00037198"/>
    <w:rsid w:val="000375A8"/>
    <w:rsid w:val="0007188A"/>
    <w:rsid w:val="0007295E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37EC9"/>
    <w:rsid w:val="00146A3A"/>
    <w:rsid w:val="00175FB5"/>
    <w:rsid w:val="00180B79"/>
    <w:rsid w:val="00186BF0"/>
    <w:rsid w:val="001A2C9A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3285"/>
    <w:rsid w:val="002E5D4E"/>
    <w:rsid w:val="002E75E6"/>
    <w:rsid w:val="002F4B15"/>
    <w:rsid w:val="00315D23"/>
    <w:rsid w:val="00343746"/>
    <w:rsid w:val="0034627C"/>
    <w:rsid w:val="003527C8"/>
    <w:rsid w:val="00366EC6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928D7"/>
    <w:rsid w:val="006A6985"/>
    <w:rsid w:val="006B666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325FD"/>
    <w:rsid w:val="0084071A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0633"/>
    <w:rsid w:val="00A132BF"/>
    <w:rsid w:val="00A320A4"/>
    <w:rsid w:val="00A4311B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AD4E00"/>
    <w:rsid w:val="00B16084"/>
    <w:rsid w:val="00B3044C"/>
    <w:rsid w:val="00B42037"/>
    <w:rsid w:val="00B5546F"/>
    <w:rsid w:val="00B55F5B"/>
    <w:rsid w:val="00B702D3"/>
    <w:rsid w:val="00B774B1"/>
    <w:rsid w:val="00BA6509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05E3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207A"/>
    <w:rsid w:val="00D5645B"/>
    <w:rsid w:val="00D601BB"/>
    <w:rsid w:val="00D63464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42E95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57DE0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D730A"/>
    <w:rsid w:val="00FE1860"/>
    <w:rsid w:val="00FE6999"/>
    <w:rsid w:val="011D4067"/>
    <w:rsid w:val="04F36FCB"/>
    <w:rsid w:val="06264DD4"/>
    <w:rsid w:val="071F59E5"/>
    <w:rsid w:val="0B4B3EED"/>
    <w:rsid w:val="13C6123F"/>
    <w:rsid w:val="148D1503"/>
    <w:rsid w:val="152B70E8"/>
    <w:rsid w:val="15D56A42"/>
    <w:rsid w:val="169325B8"/>
    <w:rsid w:val="172F601F"/>
    <w:rsid w:val="1761002E"/>
    <w:rsid w:val="17735D8C"/>
    <w:rsid w:val="18493218"/>
    <w:rsid w:val="18BA29FE"/>
    <w:rsid w:val="1E0C36DB"/>
    <w:rsid w:val="1EBA18B4"/>
    <w:rsid w:val="2392755E"/>
    <w:rsid w:val="261B4052"/>
    <w:rsid w:val="272F699D"/>
    <w:rsid w:val="273677B9"/>
    <w:rsid w:val="29790743"/>
    <w:rsid w:val="2A206FD9"/>
    <w:rsid w:val="2D276405"/>
    <w:rsid w:val="2E7B7787"/>
    <w:rsid w:val="2F6A77B8"/>
    <w:rsid w:val="30611F0A"/>
    <w:rsid w:val="317D4E81"/>
    <w:rsid w:val="33670DA7"/>
    <w:rsid w:val="33BD324E"/>
    <w:rsid w:val="34710AAF"/>
    <w:rsid w:val="3A9340B4"/>
    <w:rsid w:val="3DD96F86"/>
    <w:rsid w:val="3EBC5DDD"/>
    <w:rsid w:val="3FF42CA8"/>
    <w:rsid w:val="43963680"/>
    <w:rsid w:val="44883AC1"/>
    <w:rsid w:val="44890655"/>
    <w:rsid w:val="47BF3838"/>
    <w:rsid w:val="47DB4379"/>
    <w:rsid w:val="489268FC"/>
    <w:rsid w:val="49564CEF"/>
    <w:rsid w:val="4A205236"/>
    <w:rsid w:val="4CCD5FB7"/>
    <w:rsid w:val="4DF735AC"/>
    <w:rsid w:val="4E053309"/>
    <w:rsid w:val="50AF602C"/>
    <w:rsid w:val="5205309B"/>
    <w:rsid w:val="52432C25"/>
    <w:rsid w:val="53596C0B"/>
    <w:rsid w:val="544D7D8B"/>
    <w:rsid w:val="54A518C5"/>
    <w:rsid w:val="55EA670D"/>
    <w:rsid w:val="562A3B61"/>
    <w:rsid w:val="575F1A59"/>
    <w:rsid w:val="596A4F3B"/>
    <w:rsid w:val="59B04FCC"/>
    <w:rsid w:val="5A502305"/>
    <w:rsid w:val="5A63129F"/>
    <w:rsid w:val="5ADE57B1"/>
    <w:rsid w:val="5BCF6EC1"/>
    <w:rsid w:val="5CDC02CB"/>
    <w:rsid w:val="5D105DFA"/>
    <w:rsid w:val="5E8A4E8C"/>
    <w:rsid w:val="5F1A4A7D"/>
    <w:rsid w:val="67D22629"/>
    <w:rsid w:val="685B2491"/>
    <w:rsid w:val="694C5B6A"/>
    <w:rsid w:val="6C932E12"/>
    <w:rsid w:val="6D056FFD"/>
    <w:rsid w:val="6D695A44"/>
    <w:rsid w:val="6DDA26C9"/>
    <w:rsid w:val="6E8A7606"/>
    <w:rsid w:val="6ED77E54"/>
    <w:rsid w:val="6EF94940"/>
    <w:rsid w:val="70D22201"/>
    <w:rsid w:val="73FE2F71"/>
    <w:rsid w:val="746960C4"/>
    <w:rsid w:val="748E5025"/>
    <w:rsid w:val="750B1270"/>
    <w:rsid w:val="76AA6A38"/>
    <w:rsid w:val="78C7785D"/>
    <w:rsid w:val="79363CA6"/>
    <w:rsid w:val="7AA3575A"/>
    <w:rsid w:val="7BB35BD5"/>
    <w:rsid w:val="7C482314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8BC6086"/>
  <w15:docId w15:val="{C2407619-0293-4C52-A8FB-E9EEE43BAF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unhideWhenUsed="1" w:qFormat="1"/>
    <w:lsdException w:name="toc 2" w:uiPriority="39" w:unhideWhenUsed="1" w:qFormat="1"/>
    <w:lsdException w:name="toc 3" w:uiPriority="39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table of figures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spacing w:line="560" w:lineRule="exact"/>
      <w:ind w:firstLineChars="200" w:firstLine="1160"/>
      <w:jc w:val="both"/>
    </w:pPr>
    <w:rPr>
      <w:rFonts w:eastAsia="仿宋_GB2312"/>
      <w:kern w:val="2"/>
      <w:sz w:val="28"/>
      <w:szCs w:val="22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qFormat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3">
    <w:name w:val="heading 3"/>
    <w:basedOn w:val="a"/>
    <w:next w:val="a"/>
    <w:link w:val="30"/>
    <w:uiPriority w:val="9"/>
    <w:qFormat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4">
    <w:name w:val="heading 4"/>
    <w:basedOn w:val="a"/>
    <w:next w:val="a"/>
    <w:link w:val="40"/>
    <w:uiPriority w:val="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清單段落"/>
    <w:basedOn w:val="a"/>
    <w:uiPriority w:val="99"/>
    <w:qFormat/>
    <w:pPr>
      <w:ind w:firstLine="420"/>
    </w:pPr>
    <w:rPr>
      <w:kern w:val="0"/>
      <w:sz w:val="20"/>
    </w:r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4">
    <w:name w:val="Balloon Text"/>
    <w:basedOn w:val="a"/>
    <w:link w:val="a5"/>
    <w:qFormat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pPr>
      <w:spacing w:before="120" w:after="120"/>
      <w:jc w:val="left"/>
    </w:pPr>
    <w:rPr>
      <w:b/>
      <w:bCs/>
      <w:caps/>
      <w:szCs w:val="20"/>
    </w:rPr>
  </w:style>
  <w:style w:type="paragraph" w:styleId="aa">
    <w:name w:val="table of figures"/>
    <w:basedOn w:val="a"/>
    <w:next w:val="a"/>
    <w:qFormat/>
    <w:pPr>
      <w:ind w:leftChars="200" w:left="200" w:hangingChars="200" w:hanging="200"/>
    </w:pPr>
  </w:style>
  <w:style w:type="paragraph" w:styleId="TOC2">
    <w:name w:val="toc 2"/>
    <w:basedOn w:val="a"/>
    <w:next w:val="a"/>
    <w:uiPriority w:val="39"/>
    <w:unhideWhenUsed/>
    <w:qFormat/>
    <w:pPr>
      <w:ind w:left="210"/>
      <w:jc w:val="left"/>
    </w:pPr>
    <w:rPr>
      <w:smallCaps/>
      <w:sz w:val="24"/>
      <w:szCs w:val="20"/>
    </w:rPr>
  </w:style>
  <w:style w:type="table" w:styleId="ab">
    <w:name w:val="Table Grid"/>
    <w:basedOn w:val="a2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Strong"/>
    <w:basedOn w:val="a1"/>
    <w:qFormat/>
    <w:rPr>
      <w:b/>
    </w:rPr>
  </w:style>
  <w:style w:type="character" w:styleId="ad">
    <w:name w:val="Hyperlink"/>
    <w:uiPriority w:val="99"/>
    <w:unhideWhenUsed/>
    <w:qFormat/>
    <w:rPr>
      <w:color w:val="0000FF"/>
      <w:u w:val="single"/>
    </w:rPr>
  </w:style>
  <w:style w:type="character" w:customStyle="1" w:styleId="a5">
    <w:name w:val="批注框文本 字符"/>
    <w:basedOn w:val="a1"/>
    <w:link w:val="a4"/>
    <w:qFormat/>
    <w:rPr>
      <w:rFonts w:ascii="Calibri" w:hAnsi="Calibri"/>
      <w:kern w:val="2"/>
      <w:sz w:val="18"/>
      <w:szCs w:val="18"/>
    </w:rPr>
  </w:style>
  <w:style w:type="character" w:customStyle="1" w:styleId="10">
    <w:name w:val="标题 1 字符"/>
    <w:basedOn w:val="a1"/>
    <w:link w:val="1"/>
    <w:qFormat/>
    <w:rPr>
      <w:rFonts w:ascii="Calibri" w:eastAsia="黑体" w:hAnsi="Calibri"/>
      <w:b/>
      <w:bCs/>
      <w:kern w:val="44"/>
      <w:sz w:val="32"/>
      <w:szCs w:val="44"/>
    </w:rPr>
  </w:style>
  <w:style w:type="character" w:customStyle="1" w:styleId="20">
    <w:name w:val="标题 2 字符"/>
    <w:basedOn w:val="a1"/>
    <w:link w:val="2"/>
    <w:uiPriority w:val="9"/>
    <w:qFormat/>
    <w:rPr>
      <w:rFonts w:ascii="Times New Roman" w:eastAsia="仿宋_GB2312" w:hAnsi="Times New Roman"/>
      <w:b/>
      <w:bCs/>
      <w:kern w:val="2"/>
      <w:sz w:val="28"/>
      <w:szCs w:val="32"/>
    </w:rPr>
  </w:style>
  <w:style w:type="character" w:customStyle="1" w:styleId="30">
    <w:name w:val="标题 3 字符"/>
    <w:basedOn w:val="a1"/>
    <w:link w:val="3"/>
    <w:uiPriority w:val="9"/>
    <w:qFormat/>
    <w:rPr>
      <w:rFonts w:ascii="Calibri" w:eastAsia="仿宋_GB2312" w:hAnsi="Calibri"/>
      <w:bCs/>
      <w:kern w:val="2"/>
      <w:sz w:val="28"/>
      <w:szCs w:val="32"/>
    </w:rPr>
  </w:style>
  <w:style w:type="character" w:customStyle="1" w:styleId="40">
    <w:name w:val="标题 4 字符"/>
    <w:basedOn w:val="a1"/>
    <w:link w:val="4"/>
    <w:uiPriority w:val="9"/>
    <w:qFormat/>
    <w:rPr>
      <w:rFonts w:ascii="Cambria" w:hAnsi="Cambria"/>
      <w:b/>
      <w:bCs/>
      <w:kern w:val="2"/>
      <w:sz w:val="28"/>
      <w:szCs w:val="28"/>
    </w:rPr>
  </w:style>
  <w:style w:type="paragraph" w:customStyle="1" w:styleId="TOC10">
    <w:name w:val="TOC 标题1"/>
    <w:basedOn w:val="1"/>
    <w:next w:val="a"/>
    <w:uiPriority w:val="39"/>
    <w:semiHidden/>
    <w:unhideWhenUsed/>
    <w:qFormat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</w:rPr>
  </w:style>
  <w:style w:type="paragraph" w:customStyle="1" w:styleId="WPSOffice1">
    <w:name w:val="WPSOffice手动目录 1"/>
    <w:qFormat/>
  </w:style>
  <w:style w:type="paragraph" w:customStyle="1" w:styleId="WPSOffice2">
    <w:name w:val="WPSOffice手动目录 2"/>
    <w:qFormat/>
    <w:pPr>
      <w:ind w:leftChars="200" w:left="200"/>
    </w:pPr>
  </w:style>
  <w:style w:type="character" w:customStyle="1" w:styleId="style41">
    <w:name w:val="style41"/>
    <w:basedOn w:val="a1"/>
    <w:qFormat/>
    <w:rPr>
      <w:sz w:val="18"/>
    </w:rPr>
  </w:style>
  <w:style w:type="paragraph" w:customStyle="1" w:styleId="msolistparagraph0">
    <w:name w:val="msolistparagraph"/>
    <w:basedOn w:val="a"/>
    <w:qFormat/>
    <w:pPr>
      <w:ind w:firstLine="420"/>
    </w:pPr>
    <w:rPr>
      <w:rFonts w:ascii="Calibri" w:eastAsia="宋体" w:hAnsi="Calibri"/>
      <w:sz w:val="21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spacing w:line="240" w:lineRule="auto"/>
      <w:ind w:firstLineChars="0" w:firstLine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a7">
    <w:name w:val="页脚 字符"/>
    <w:basedOn w:val="a1"/>
    <w:link w:val="a6"/>
    <w:uiPriority w:val="99"/>
    <w:qFormat/>
    <w:rPr>
      <w:rFonts w:eastAsia="仿宋_GB2312"/>
      <w:kern w:val="2"/>
      <w:sz w:val="18"/>
      <w:szCs w:val="18"/>
    </w:rPr>
  </w:style>
  <w:style w:type="character" w:customStyle="1" w:styleId="a9">
    <w:name w:val="页眉 字符"/>
    <w:basedOn w:val="a1"/>
    <w:link w:val="a8"/>
    <w:uiPriority w:val="99"/>
    <w:qFormat/>
    <w:rPr>
      <w:rFonts w:eastAsia="仿宋_GB2312"/>
      <w:kern w:val="2"/>
      <w:sz w:val="18"/>
      <w:szCs w:val="18"/>
    </w:rPr>
  </w:style>
  <w:style w:type="paragraph" w:styleId="ae">
    <w:name w:val="List Paragraph"/>
    <w:basedOn w:val="a"/>
    <w:uiPriority w:val="99"/>
    <w:qFormat/>
    <w:pPr>
      <w:ind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16</Pages>
  <Words>1084</Words>
  <Characters>6182</Characters>
  <Application>Microsoft Office Word</Application>
  <DocSecurity>0</DocSecurity>
  <Lines>51</Lines>
  <Paragraphs>14</Paragraphs>
  <ScaleCrop>false</ScaleCrop>
  <Company>Microsoft</Company>
  <LinksUpToDate>false</LinksUpToDate>
  <CharactersWithSpaces>7252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玄冰石</dc:creator>
  <cp:lastModifiedBy>芳 郭</cp:lastModifiedBy>
  <cp:revision>5</cp:revision>
  <cp:lastPrinted>2024-07-02T05:20:00Z</cp:lastPrinted>
  <dcterms:created xsi:type="dcterms:W3CDTF">2025-08-14T07:51:00Z</dcterms:created>
  <dcterms:modified xsi:type="dcterms:W3CDTF">2025-08-14T08:09:00Z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74D85C4984144724AD9DA142B9184FE5_13</vt:lpwstr>
  </property>
</Properties>
</file>